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5376" w14:textId="228B7A6C" w:rsidR="00E37F40" w:rsidRPr="00426134" w:rsidRDefault="009540F2" w:rsidP="00E37F40">
      <w:pPr>
        <w:jc w:val="center"/>
        <w:rPr>
          <w:rFonts w:ascii="Verdana" w:hAnsi="Verdana" w:cs="Verdana"/>
          <w:b/>
          <w:bCs/>
          <w:sz w:val="20"/>
          <w:szCs w:val="20"/>
          <w:u w:val="single"/>
        </w:rPr>
      </w:pPr>
      <w:r>
        <w:rPr>
          <w:rFonts w:ascii="Verdana" w:hAnsi="Verdana" w:cs="Verdana"/>
          <w:b/>
          <w:bCs/>
          <w:sz w:val="20"/>
          <w:szCs w:val="20"/>
          <w:u w:val="single"/>
        </w:rPr>
        <w:t>REGULAMENTO</w:t>
      </w:r>
      <w:r w:rsidR="00E37F40" w:rsidRPr="00426134">
        <w:rPr>
          <w:rFonts w:ascii="Verdana" w:hAnsi="Verdana" w:cs="Verdana"/>
          <w:b/>
          <w:bCs/>
          <w:sz w:val="20"/>
          <w:szCs w:val="20"/>
          <w:u w:val="single"/>
        </w:rPr>
        <w:t xml:space="preserve"> DA PROMOÇÃO</w:t>
      </w:r>
    </w:p>
    <w:p w14:paraId="7CB59C99" w14:textId="77777777" w:rsidR="00E37F40" w:rsidRPr="00426134" w:rsidRDefault="00E37F40" w:rsidP="00E37F40">
      <w:pPr>
        <w:jc w:val="center"/>
        <w:rPr>
          <w:rFonts w:ascii="Verdana" w:hAnsi="Verdana" w:cs="Verdana"/>
          <w:b/>
          <w:bCs/>
          <w:sz w:val="20"/>
          <w:szCs w:val="20"/>
          <w:u w:val="single"/>
        </w:rPr>
      </w:pPr>
    </w:p>
    <w:p w14:paraId="5E458567" w14:textId="77777777" w:rsidR="00E37F40" w:rsidRPr="00426134" w:rsidRDefault="00E37F40" w:rsidP="00E37F40">
      <w:pPr>
        <w:jc w:val="center"/>
        <w:rPr>
          <w:rFonts w:ascii="Verdana" w:hAnsi="Verdana" w:cs="Verdana"/>
          <w:b/>
          <w:bCs/>
          <w:sz w:val="20"/>
          <w:szCs w:val="20"/>
          <w:u w:val="single"/>
        </w:rPr>
      </w:pPr>
      <w:r w:rsidRPr="00426134">
        <w:rPr>
          <w:rFonts w:ascii="Verdana" w:hAnsi="Verdana"/>
          <w:b/>
          <w:sz w:val="20"/>
          <w:szCs w:val="20"/>
        </w:rPr>
        <w:t>“</w:t>
      </w:r>
      <w:r>
        <w:rPr>
          <w:rFonts w:ascii="Verdana" w:hAnsi="Verdana"/>
          <w:b/>
          <w:sz w:val="20"/>
          <w:szCs w:val="20"/>
        </w:rPr>
        <w:t xml:space="preserve">SORTEIO </w:t>
      </w:r>
      <w:r w:rsidRPr="00426134">
        <w:rPr>
          <w:rFonts w:ascii="Verdana" w:hAnsi="Verdana"/>
          <w:b/>
          <w:sz w:val="20"/>
          <w:szCs w:val="20"/>
        </w:rPr>
        <w:t>BOULEVARD PREMIUM”</w:t>
      </w:r>
    </w:p>
    <w:p w14:paraId="2C1BA8F2" w14:textId="77777777" w:rsidR="00E37F40" w:rsidRPr="00426134" w:rsidRDefault="00E37F40" w:rsidP="00E37F40">
      <w:pPr>
        <w:jc w:val="center"/>
        <w:rPr>
          <w:rFonts w:ascii="Verdana" w:hAnsi="Verdana" w:cs="Verdana"/>
          <w:sz w:val="20"/>
          <w:szCs w:val="20"/>
        </w:rPr>
      </w:pPr>
    </w:p>
    <w:p w14:paraId="3C2D0E4D" w14:textId="0717BE40" w:rsidR="00E37F40" w:rsidRPr="00426134" w:rsidRDefault="00E37F40" w:rsidP="00E37F40">
      <w:pPr>
        <w:jc w:val="center"/>
        <w:rPr>
          <w:rFonts w:ascii="Verdana" w:hAnsi="Verdana" w:cs="Arial"/>
          <w:b/>
          <w:sz w:val="20"/>
          <w:szCs w:val="20"/>
        </w:rPr>
      </w:pPr>
      <w:r w:rsidRPr="00426134">
        <w:rPr>
          <w:rFonts w:ascii="Verdana" w:hAnsi="Verdana" w:cs="Arial"/>
          <w:b/>
          <w:sz w:val="20"/>
          <w:szCs w:val="20"/>
        </w:rPr>
        <w:t xml:space="preserve">CERTIFICADO DE AUTORIZAÇÃO SRE/MF Nº </w:t>
      </w:r>
      <w:r w:rsidR="009E07CF">
        <w:rPr>
          <w:rFonts w:ascii="Verdana" w:hAnsi="Verdana" w:cs="Arial"/>
          <w:b/>
          <w:sz w:val="20"/>
          <w:szCs w:val="20"/>
        </w:rPr>
        <w:t>04.033793/2024</w:t>
      </w:r>
    </w:p>
    <w:p w14:paraId="278A7744" w14:textId="77777777" w:rsidR="00E37F40" w:rsidRPr="00426134" w:rsidRDefault="00E37F40" w:rsidP="00E37F40">
      <w:pPr>
        <w:jc w:val="both"/>
        <w:rPr>
          <w:rFonts w:ascii="Verdana" w:hAnsi="Verdana" w:cs="Verdana"/>
          <w:sz w:val="20"/>
          <w:szCs w:val="20"/>
        </w:rPr>
      </w:pPr>
    </w:p>
    <w:p w14:paraId="060E36A3" w14:textId="77777777" w:rsidR="00E37F40" w:rsidRPr="00426134" w:rsidRDefault="00E37F40" w:rsidP="00E37F40">
      <w:pPr>
        <w:pStyle w:val="NormalVerdana"/>
        <w:numPr>
          <w:ilvl w:val="0"/>
          <w:numId w:val="1"/>
        </w:numPr>
        <w:ind w:left="0" w:firstLine="0"/>
        <w:rPr>
          <w:b/>
        </w:rPr>
      </w:pPr>
      <w:r w:rsidRPr="00426134">
        <w:rPr>
          <w:b/>
        </w:rPr>
        <w:t>EMPRESA PROMOTORA:</w:t>
      </w:r>
    </w:p>
    <w:p w14:paraId="6A52B0E7" w14:textId="77777777" w:rsidR="00E37F40" w:rsidRPr="00426134" w:rsidRDefault="00E37F40" w:rsidP="00E37F40">
      <w:pPr>
        <w:pStyle w:val="NormalVerdana"/>
      </w:pPr>
      <w:bookmarkStart w:id="0" w:name="_Hlk134525287"/>
    </w:p>
    <w:p w14:paraId="015975C6" w14:textId="77777777" w:rsidR="00E37F40" w:rsidRPr="00426134" w:rsidRDefault="00E37F40" w:rsidP="00E37F40">
      <w:pPr>
        <w:pStyle w:val="NormalVerdana"/>
        <w:numPr>
          <w:ilvl w:val="1"/>
          <w:numId w:val="2"/>
        </w:numPr>
        <w:ind w:left="0" w:firstLine="0"/>
      </w:pPr>
      <w:r w:rsidRPr="00426134">
        <w:t>Empresa Mandatária:</w:t>
      </w:r>
    </w:p>
    <w:p w14:paraId="6007D6F6" w14:textId="77777777" w:rsidR="00E37F40" w:rsidRPr="00426134" w:rsidRDefault="00E37F40" w:rsidP="00E37F40">
      <w:pPr>
        <w:pStyle w:val="NormalVerdana"/>
        <w:numPr>
          <w:ilvl w:val="2"/>
          <w:numId w:val="2"/>
        </w:numPr>
        <w:ind w:left="0" w:firstLine="0"/>
      </w:pPr>
      <w:r w:rsidRPr="00426134">
        <w:t xml:space="preserve">Razão Social: Fundo de Promoção e Propaganda do Boulevard Shopping Belém </w:t>
      </w:r>
    </w:p>
    <w:p w14:paraId="27CE97C0" w14:textId="77777777" w:rsidR="00E37F40" w:rsidRPr="00426134" w:rsidRDefault="00E37F40" w:rsidP="00E37F40">
      <w:pPr>
        <w:pStyle w:val="NormalVerdana"/>
        <w:numPr>
          <w:ilvl w:val="2"/>
          <w:numId w:val="2"/>
        </w:numPr>
        <w:ind w:left="0" w:firstLine="0"/>
      </w:pPr>
      <w:r w:rsidRPr="00426134">
        <w:rPr>
          <w:iCs w:val="0"/>
        </w:rPr>
        <w:t xml:space="preserve">Endereço: </w:t>
      </w:r>
      <w:r w:rsidRPr="00426134">
        <w:t>Av. Visconde de Souza Franco, 776 – Reduto – Belém/PA – CEP: 66053-000</w:t>
      </w:r>
    </w:p>
    <w:p w14:paraId="3BA073C5" w14:textId="77777777" w:rsidR="00E37F40" w:rsidRPr="00426134" w:rsidRDefault="00E37F40" w:rsidP="00E37F40">
      <w:pPr>
        <w:pStyle w:val="NormalVerdana"/>
        <w:numPr>
          <w:ilvl w:val="2"/>
          <w:numId w:val="2"/>
        </w:numPr>
        <w:ind w:left="0" w:firstLine="0"/>
      </w:pPr>
      <w:r w:rsidRPr="00426134">
        <w:rPr>
          <w:iCs w:val="0"/>
        </w:rPr>
        <w:t xml:space="preserve">CNPJ nº. </w:t>
      </w:r>
      <w:r w:rsidRPr="00426134">
        <w:t>12.956.302/0001-17</w:t>
      </w:r>
    </w:p>
    <w:bookmarkEnd w:id="0"/>
    <w:p w14:paraId="1586304D" w14:textId="77777777" w:rsidR="00E37F40" w:rsidRPr="00426134" w:rsidRDefault="00E37F40" w:rsidP="00E37F40">
      <w:pPr>
        <w:pStyle w:val="NormalVerdana"/>
        <w:suppressAutoHyphens/>
      </w:pPr>
    </w:p>
    <w:p w14:paraId="57F7A462" w14:textId="77777777" w:rsidR="00E37F40" w:rsidRPr="00426134" w:rsidRDefault="00E37F40" w:rsidP="00E37F40">
      <w:pPr>
        <w:numPr>
          <w:ilvl w:val="0"/>
          <w:numId w:val="1"/>
        </w:numPr>
        <w:ind w:left="0" w:firstLine="0"/>
        <w:jc w:val="both"/>
        <w:rPr>
          <w:rFonts w:ascii="Verdana" w:hAnsi="Verdana" w:cs="Verdana"/>
          <w:b/>
          <w:sz w:val="20"/>
          <w:szCs w:val="20"/>
        </w:rPr>
      </w:pPr>
      <w:r w:rsidRPr="00426134">
        <w:rPr>
          <w:rFonts w:ascii="Verdana" w:hAnsi="Verdana" w:cs="Verdana"/>
          <w:b/>
          <w:sz w:val="20"/>
          <w:szCs w:val="20"/>
        </w:rPr>
        <w:t>MODALIDADE DA PROMOÇÃO:</w:t>
      </w:r>
    </w:p>
    <w:p w14:paraId="526A1619" w14:textId="77777777" w:rsidR="00E37F40" w:rsidRPr="00426134" w:rsidRDefault="00E37F40" w:rsidP="00E37F40">
      <w:pPr>
        <w:jc w:val="both"/>
        <w:rPr>
          <w:rFonts w:ascii="Verdana" w:hAnsi="Verdana" w:cs="Verdana"/>
          <w:sz w:val="20"/>
          <w:szCs w:val="20"/>
        </w:rPr>
      </w:pPr>
    </w:p>
    <w:p w14:paraId="4ADE9665" w14:textId="77777777" w:rsidR="00E37F40" w:rsidRPr="00426134" w:rsidRDefault="00E37F40" w:rsidP="00E37F40">
      <w:pPr>
        <w:numPr>
          <w:ilvl w:val="1"/>
          <w:numId w:val="1"/>
        </w:numPr>
        <w:ind w:left="0" w:firstLine="0"/>
        <w:jc w:val="both"/>
        <w:rPr>
          <w:rFonts w:ascii="Verdana" w:hAnsi="Verdana" w:cs="Verdana"/>
          <w:sz w:val="20"/>
          <w:szCs w:val="20"/>
        </w:rPr>
      </w:pPr>
      <w:r w:rsidRPr="00426134">
        <w:rPr>
          <w:rFonts w:ascii="Verdana" w:hAnsi="Verdana" w:cs="Verdana"/>
          <w:sz w:val="20"/>
          <w:szCs w:val="20"/>
        </w:rPr>
        <w:t>Sorteio</w:t>
      </w:r>
    </w:p>
    <w:p w14:paraId="583C8E4F" w14:textId="77777777" w:rsidR="00E37F40" w:rsidRPr="00426134" w:rsidRDefault="00E37F40" w:rsidP="00E37F40">
      <w:pPr>
        <w:jc w:val="both"/>
        <w:rPr>
          <w:rFonts w:ascii="Verdana" w:hAnsi="Verdana" w:cs="Verdana"/>
          <w:sz w:val="20"/>
          <w:szCs w:val="20"/>
        </w:rPr>
      </w:pPr>
    </w:p>
    <w:p w14:paraId="262C62F0" w14:textId="77777777" w:rsidR="00E37F40" w:rsidRPr="00426134" w:rsidRDefault="00E37F40" w:rsidP="00E37F40">
      <w:pPr>
        <w:numPr>
          <w:ilvl w:val="0"/>
          <w:numId w:val="1"/>
        </w:numPr>
        <w:ind w:left="0" w:firstLine="0"/>
        <w:jc w:val="both"/>
        <w:rPr>
          <w:rFonts w:ascii="Verdana" w:hAnsi="Verdana" w:cs="Verdana"/>
          <w:b/>
          <w:sz w:val="20"/>
          <w:szCs w:val="20"/>
        </w:rPr>
      </w:pPr>
      <w:r w:rsidRPr="00426134">
        <w:rPr>
          <w:rFonts w:ascii="Verdana" w:hAnsi="Verdana" w:cs="Verdana"/>
          <w:b/>
          <w:sz w:val="20"/>
          <w:szCs w:val="20"/>
        </w:rPr>
        <w:t>ÁREA DE ABRANGÊNCIA:</w:t>
      </w:r>
    </w:p>
    <w:p w14:paraId="0FDC5CCB" w14:textId="77777777" w:rsidR="00E37F40" w:rsidRPr="00426134" w:rsidRDefault="00E37F40" w:rsidP="00E37F40">
      <w:pPr>
        <w:jc w:val="both"/>
        <w:rPr>
          <w:rFonts w:ascii="Verdana" w:hAnsi="Verdana" w:cs="Verdana"/>
          <w:b/>
          <w:sz w:val="20"/>
          <w:szCs w:val="20"/>
        </w:rPr>
      </w:pPr>
    </w:p>
    <w:p w14:paraId="13E095CA" w14:textId="77777777" w:rsidR="00E37F40" w:rsidRPr="00426134" w:rsidRDefault="00E37F40" w:rsidP="00E37F40">
      <w:pPr>
        <w:numPr>
          <w:ilvl w:val="1"/>
          <w:numId w:val="1"/>
        </w:numPr>
        <w:ind w:left="0" w:firstLine="0"/>
        <w:jc w:val="both"/>
        <w:rPr>
          <w:rFonts w:ascii="Verdana" w:hAnsi="Verdana" w:cs="Verdana"/>
          <w:b/>
          <w:sz w:val="20"/>
          <w:szCs w:val="20"/>
        </w:rPr>
      </w:pPr>
      <w:r w:rsidRPr="00426134">
        <w:rPr>
          <w:rFonts w:ascii="Verdana" w:hAnsi="Verdana" w:cs="Verdana"/>
          <w:iCs/>
          <w:sz w:val="20"/>
          <w:szCs w:val="20"/>
        </w:rPr>
        <w:t>Na cidade de Belém/PA</w:t>
      </w:r>
    </w:p>
    <w:p w14:paraId="29DF2925" w14:textId="77777777" w:rsidR="00E37F40" w:rsidRPr="00426134" w:rsidRDefault="00E37F40" w:rsidP="00E37F40">
      <w:pPr>
        <w:jc w:val="both"/>
        <w:rPr>
          <w:rFonts w:ascii="Verdana" w:hAnsi="Verdana" w:cs="Verdana"/>
          <w:sz w:val="20"/>
          <w:szCs w:val="20"/>
        </w:rPr>
      </w:pPr>
    </w:p>
    <w:p w14:paraId="713A4435" w14:textId="77777777" w:rsidR="00E37F40" w:rsidRPr="00426134" w:rsidRDefault="00E37F40" w:rsidP="00E37F40">
      <w:pPr>
        <w:numPr>
          <w:ilvl w:val="0"/>
          <w:numId w:val="1"/>
        </w:numPr>
        <w:ind w:left="0" w:firstLine="0"/>
        <w:jc w:val="both"/>
        <w:rPr>
          <w:rFonts w:ascii="Verdana" w:hAnsi="Verdana" w:cs="Verdana"/>
          <w:b/>
          <w:sz w:val="20"/>
          <w:szCs w:val="20"/>
        </w:rPr>
      </w:pPr>
      <w:r w:rsidRPr="00426134">
        <w:rPr>
          <w:rFonts w:ascii="Verdana" w:hAnsi="Verdana" w:cs="Verdana"/>
          <w:b/>
          <w:sz w:val="20"/>
          <w:szCs w:val="20"/>
        </w:rPr>
        <w:t>PERÍODO DA PROMOÇÃO:</w:t>
      </w:r>
    </w:p>
    <w:p w14:paraId="6357A84D" w14:textId="77777777" w:rsidR="00E37F40" w:rsidRPr="00426134" w:rsidRDefault="00E37F40" w:rsidP="00E37F40">
      <w:pPr>
        <w:jc w:val="both"/>
        <w:rPr>
          <w:rFonts w:ascii="Verdana" w:hAnsi="Verdana" w:cs="Verdana"/>
          <w:sz w:val="20"/>
          <w:szCs w:val="20"/>
        </w:rPr>
      </w:pPr>
    </w:p>
    <w:p w14:paraId="34E08656" w14:textId="77777777" w:rsidR="00E37F40" w:rsidRPr="00426134" w:rsidRDefault="00E37F40" w:rsidP="00E37F40">
      <w:pPr>
        <w:numPr>
          <w:ilvl w:val="1"/>
          <w:numId w:val="1"/>
        </w:numPr>
        <w:ind w:left="0" w:firstLine="0"/>
        <w:jc w:val="both"/>
        <w:rPr>
          <w:rFonts w:ascii="Verdana" w:hAnsi="Verdana" w:cs="Verdana"/>
          <w:sz w:val="20"/>
          <w:szCs w:val="20"/>
        </w:rPr>
      </w:pPr>
      <w:r w:rsidRPr="00426134">
        <w:rPr>
          <w:rFonts w:ascii="Verdana" w:hAnsi="Verdana" w:cs="Arial"/>
          <w:iCs/>
          <w:sz w:val="20"/>
          <w:szCs w:val="20"/>
        </w:rPr>
        <w:t>2</w:t>
      </w:r>
      <w:r>
        <w:rPr>
          <w:rFonts w:ascii="Verdana" w:hAnsi="Verdana" w:cs="Arial"/>
          <w:iCs/>
          <w:sz w:val="20"/>
          <w:szCs w:val="20"/>
        </w:rPr>
        <w:t>9</w:t>
      </w:r>
      <w:r w:rsidRPr="00426134">
        <w:rPr>
          <w:rFonts w:ascii="Verdana" w:hAnsi="Verdana" w:cs="Arial"/>
          <w:iCs/>
          <w:sz w:val="20"/>
          <w:szCs w:val="20"/>
        </w:rPr>
        <w:t>/04/2024 a 07/06/2024</w:t>
      </w:r>
    </w:p>
    <w:p w14:paraId="248E6E74" w14:textId="77777777" w:rsidR="00E37F40" w:rsidRPr="00426134" w:rsidRDefault="00E37F40" w:rsidP="00E37F40">
      <w:pPr>
        <w:jc w:val="both"/>
        <w:rPr>
          <w:rFonts w:ascii="Verdana" w:hAnsi="Verdana" w:cs="Verdana"/>
          <w:sz w:val="20"/>
          <w:szCs w:val="20"/>
        </w:rPr>
      </w:pPr>
    </w:p>
    <w:p w14:paraId="0730307C" w14:textId="77777777" w:rsidR="00E37F40" w:rsidRPr="00426134" w:rsidRDefault="00E37F40" w:rsidP="00E37F40">
      <w:pPr>
        <w:numPr>
          <w:ilvl w:val="0"/>
          <w:numId w:val="1"/>
        </w:numPr>
        <w:ind w:left="0" w:firstLine="0"/>
        <w:jc w:val="both"/>
        <w:rPr>
          <w:rFonts w:ascii="Verdana" w:hAnsi="Verdana" w:cs="Verdana"/>
          <w:b/>
          <w:sz w:val="20"/>
          <w:szCs w:val="20"/>
        </w:rPr>
      </w:pPr>
      <w:r w:rsidRPr="00426134">
        <w:rPr>
          <w:rFonts w:ascii="Verdana" w:hAnsi="Verdana" w:cs="Verdana"/>
          <w:b/>
          <w:sz w:val="20"/>
          <w:szCs w:val="20"/>
        </w:rPr>
        <w:t>PERÍODO DE PARTICIPAÇÃO:</w:t>
      </w:r>
    </w:p>
    <w:p w14:paraId="5EC0BE71" w14:textId="77777777" w:rsidR="00E37F40" w:rsidRPr="00426134" w:rsidRDefault="00E37F40" w:rsidP="00E37F40">
      <w:pPr>
        <w:jc w:val="both"/>
        <w:rPr>
          <w:rFonts w:ascii="Verdana" w:hAnsi="Verdana" w:cs="Verdana"/>
          <w:sz w:val="20"/>
          <w:szCs w:val="20"/>
        </w:rPr>
      </w:pPr>
    </w:p>
    <w:p w14:paraId="2356D423" w14:textId="77777777" w:rsidR="00E37F40" w:rsidRPr="00426134" w:rsidRDefault="00E37F40" w:rsidP="00E37F40">
      <w:pPr>
        <w:numPr>
          <w:ilvl w:val="1"/>
          <w:numId w:val="1"/>
        </w:numPr>
        <w:ind w:left="0" w:firstLine="0"/>
        <w:jc w:val="both"/>
        <w:rPr>
          <w:rFonts w:ascii="Verdana" w:hAnsi="Verdana" w:cs="Verdana"/>
          <w:sz w:val="20"/>
          <w:szCs w:val="20"/>
        </w:rPr>
      </w:pPr>
      <w:r w:rsidRPr="00426134">
        <w:rPr>
          <w:rFonts w:ascii="Verdana" w:hAnsi="Verdana" w:cs="Arial"/>
          <w:iCs/>
          <w:sz w:val="20"/>
          <w:szCs w:val="20"/>
        </w:rPr>
        <w:t>2</w:t>
      </w:r>
      <w:r>
        <w:rPr>
          <w:rFonts w:ascii="Verdana" w:hAnsi="Verdana" w:cs="Arial"/>
          <w:iCs/>
          <w:sz w:val="20"/>
          <w:szCs w:val="20"/>
        </w:rPr>
        <w:t>9</w:t>
      </w:r>
      <w:r w:rsidRPr="00426134">
        <w:rPr>
          <w:rFonts w:ascii="Verdana" w:hAnsi="Verdana" w:cs="Arial"/>
          <w:iCs/>
          <w:sz w:val="20"/>
          <w:szCs w:val="20"/>
        </w:rPr>
        <w:t>/04/2024 a 31/05/2024</w:t>
      </w:r>
    </w:p>
    <w:p w14:paraId="55150972" w14:textId="77777777" w:rsidR="00E37F40" w:rsidRPr="00426134" w:rsidRDefault="00E37F40" w:rsidP="00E37F40">
      <w:pPr>
        <w:jc w:val="both"/>
        <w:rPr>
          <w:rFonts w:ascii="Verdana" w:hAnsi="Verdana" w:cs="Verdana"/>
          <w:sz w:val="20"/>
          <w:szCs w:val="20"/>
        </w:rPr>
      </w:pPr>
    </w:p>
    <w:p w14:paraId="2318463D" w14:textId="77777777" w:rsidR="00E37F40" w:rsidRPr="00426134" w:rsidRDefault="00E37F40" w:rsidP="00E37F40">
      <w:pPr>
        <w:numPr>
          <w:ilvl w:val="0"/>
          <w:numId w:val="1"/>
        </w:numPr>
        <w:ind w:left="0" w:firstLine="0"/>
        <w:jc w:val="both"/>
        <w:rPr>
          <w:rFonts w:ascii="Verdana" w:hAnsi="Verdana"/>
          <w:b/>
          <w:sz w:val="20"/>
          <w:szCs w:val="20"/>
        </w:rPr>
      </w:pPr>
      <w:r w:rsidRPr="00426134">
        <w:rPr>
          <w:rFonts w:ascii="Verdana" w:hAnsi="Verdana" w:cs="Verdana"/>
          <w:b/>
          <w:sz w:val="20"/>
          <w:szCs w:val="20"/>
        </w:rPr>
        <w:t>CRITÉRIO DE PARTICIPAÇÃO:</w:t>
      </w:r>
    </w:p>
    <w:p w14:paraId="754B543E" w14:textId="77777777" w:rsidR="00E37F40" w:rsidRPr="00426134" w:rsidRDefault="00E37F40" w:rsidP="00E37F40">
      <w:pPr>
        <w:jc w:val="both"/>
        <w:rPr>
          <w:rFonts w:ascii="Verdana" w:hAnsi="Verdana"/>
          <w:sz w:val="20"/>
          <w:szCs w:val="20"/>
        </w:rPr>
      </w:pPr>
      <w:bookmarkStart w:id="1" w:name="_Hlk164276488"/>
    </w:p>
    <w:p w14:paraId="65EBD6AB" w14:textId="77777777" w:rsidR="00E37F40" w:rsidRPr="00426134" w:rsidRDefault="00E37F40" w:rsidP="00E37F40">
      <w:pPr>
        <w:numPr>
          <w:ilvl w:val="1"/>
          <w:numId w:val="1"/>
        </w:numPr>
        <w:ind w:left="0" w:firstLine="0"/>
        <w:jc w:val="both"/>
        <w:rPr>
          <w:rFonts w:ascii="Verdana" w:hAnsi="Verdana" w:cs="Verdana"/>
          <w:sz w:val="20"/>
          <w:szCs w:val="20"/>
        </w:rPr>
      </w:pPr>
      <w:r w:rsidRPr="00426134">
        <w:rPr>
          <w:rFonts w:ascii="Verdana" w:hAnsi="Verdana"/>
          <w:bCs/>
          <w:iCs/>
          <w:sz w:val="20"/>
          <w:szCs w:val="20"/>
        </w:rPr>
        <w:t xml:space="preserve">A promoção </w:t>
      </w:r>
      <w:r w:rsidRPr="00426134">
        <w:rPr>
          <w:rFonts w:ascii="Verdana" w:hAnsi="Verdana"/>
          <w:b/>
          <w:bCs/>
          <w:iCs/>
          <w:sz w:val="20"/>
          <w:szCs w:val="20"/>
        </w:rPr>
        <w:t>“</w:t>
      </w:r>
      <w:r w:rsidRPr="00426134">
        <w:rPr>
          <w:rFonts w:ascii="Verdana" w:hAnsi="Verdana"/>
          <w:b/>
          <w:sz w:val="20"/>
          <w:szCs w:val="20"/>
        </w:rPr>
        <w:t>BOULEVARD PREMIUM</w:t>
      </w:r>
      <w:r w:rsidRPr="00426134">
        <w:rPr>
          <w:rFonts w:ascii="Verdana" w:hAnsi="Verdana"/>
          <w:b/>
          <w:bCs/>
          <w:iCs/>
          <w:sz w:val="20"/>
          <w:szCs w:val="20"/>
        </w:rPr>
        <w:t>”</w:t>
      </w:r>
      <w:r w:rsidRPr="00426134">
        <w:rPr>
          <w:rFonts w:ascii="Verdana" w:hAnsi="Verdana"/>
          <w:bCs/>
          <w:iCs/>
          <w:sz w:val="20"/>
          <w:szCs w:val="20"/>
        </w:rPr>
        <w:t xml:space="preserve">, doravante designada “Promoção” a ser realizada pelo “Boulevard Shopping Belém”, doravante designado “Promotora”, </w:t>
      </w:r>
      <w:bookmarkStart w:id="2" w:name="_Hlk164276284"/>
      <w:r w:rsidRPr="00426134">
        <w:rPr>
          <w:rFonts w:ascii="Verdana" w:hAnsi="Verdana"/>
          <w:bCs/>
          <w:iCs/>
          <w:sz w:val="20"/>
          <w:szCs w:val="20"/>
        </w:rPr>
        <w:t xml:space="preserve">no período de participação compreendido entre o dia </w:t>
      </w:r>
      <w:r w:rsidRPr="00426134">
        <w:rPr>
          <w:rFonts w:ascii="Verdana" w:hAnsi="Verdana" w:cs="Arial"/>
          <w:iCs/>
          <w:sz w:val="20"/>
          <w:szCs w:val="20"/>
        </w:rPr>
        <w:t>2</w:t>
      </w:r>
      <w:r>
        <w:rPr>
          <w:rFonts w:ascii="Verdana" w:hAnsi="Verdana" w:cs="Arial"/>
          <w:iCs/>
          <w:sz w:val="20"/>
          <w:szCs w:val="20"/>
        </w:rPr>
        <w:t>9</w:t>
      </w:r>
      <w:r w:rsidRPr="00426134">
        <w:rPr>
          <w:rFonts w:ascii="Verdana" w:hAnsi="Verdana" w:cs="Arial"/>
          <w:iCs/>
          <w:sz w:val="20"/>
          <w:szCs w:val="20"/>
        </w:rPr>
        <w:t>/04/2024 e 31/05/2024</w:t>
      </w:r>
      <w:r w:rsidRPr="00426134">
        <w:rPr>
          <w:rFonts w:ascii="Verdana" w:hAnsi="Verdana"/>
          <w:bCs/>
          <w:iCs/>
          <w:sz w:val="20"/>
          <w:szCs w:val="20"/>
        </w:rPr>
        <w:t xml:space="preserve">, é permitida somente a pessoa física com idade a partir de 18 (dezoito) anos, residente e domiciliada em </w:t>
      </w:r>
      <w:bookmarkEnd w:id="2"/>
      <w:r w:rsidRPr="00426134">
        <w:rPr>
          <w:rFonts w:ascii="Verdana" w:hAnsi="Verdana"/>
          <w:bCs/>
          <w:iCs/>
          <w:sz w:val="20"/>
          <w:szCs w:val="20"/>
        </w:rPr>
        <w:t>território nacional, inscrita no programa de relacionamento do Boulevard Shopping Belém</w:t>
      </w:r>
      <w:r w:rsidRPr="00426134">
        <w:rPr>
          <w:rFonts w:ascii="Verdana" w:hAnsi="Verdana"/>
          <w:sz w:val="20"/>
          <w:szCs w:val="20"/>
        </w:rPr>
        <w:t>, denominado “</w:t>
      </w:r>
      <w:r w:rsidRPr="00426134">
        <w:rPr>
          <w:rFonts w:ascii="Verdana" w:hAnsi="Verdana"/>
          <w:bCs/>
          <w:sz w:val="20"/>
          <w:szCs w:val="20"/>
        </w:rPr>
        <w:t>BOULEVARD PREMIUM</w:t>
      </w:r>
      <w:r w:rsidRPr="00426134">
        <w:rPr>
          <w:rFonts w:ascii="Verdana" w:hAnsi="Verdana"/>
          <w:sz w:val="20"/>
          <w:szCs w:val="20"/>
        </w:rPr>
        <w:t>”</w:t>
      </w:r>
      <w:r w:rsidRPr="00426134">
        <w:rPr>
          <w:rFonts w:ascii="Verdana" w:hAnsi="Verdana"/>
          <w:bCs/>
          <w:iCs/>
          <w:sz w:val="20"/>
          <w:szCs w:val="20"/>
        </w:rPr>
        <w:t>, exceto àquelas previstas no item 12.5, e que cumpram o disposto no presente regulamento.</w:t>
      </w:r>
    </w:p>
    <w:p w14:paraId="2397399C" w14:textId="77777777" w:rsidR="00E37F40" w:rsidRPr="00426134" w:rsidRDefault="00E37F40" w:rsidP="00E37F40">
      <w:pPr>
        <w:jc w:val="both"/>
        <w:rPr>
          <w:rFonts w:ascii="Verdana" w:hAnsi="Verdana"/>
          <w:sz w:val="20"/>
          <w:szCs w:val="20"/>
        </w:rPr>
      </w:pPr>
    </w:p>
    <w:p w14:paraId="7B89E731" w14:textId="77777777" w:rsidR="00E37F40" w:rsidRPr="00426134" w:rsidRDefault="00E37F40" w:rsidP="00E37F40">
      <w:pPr>
        <w:numPr>
          <w:ilvl w:val="2"/>
          <w:numId w:val="1"/>
        </w:numPr>
        <w:ind w:left="0" w:firstLine="0"/>
        <w:jc w:val="both"/>
        <w:rPr>
          <w:rFonts w:ascii="Verdana" w:hAnsi="Verdana"/>
          <w:sz w:val="20"/>
          <w:szCs w:val="20"/>
        </w:rPr>
      </w:pPr>
      <w:r w:rsidRPr="00426134">
        <w:rPr>
          <w:rFonts w:ascii="Verdana" w:hAnsi="Verdana"/>
          <w:sz w:val="20"/>
          <w:szCs w:val="20"/>
        </w:rPr>
        <w:t xml:space="preserve">O </w:t>
      </w:r>
      <w:r w:rsidRPr="00426134">
        <w:rPr>
          <w:rFonts w:ascii="Verdana" w:hAnsi="Verdana"/>
          <w:bCs/>
          <w:sz w:val="20"/>
          <w:szCs w:val="20"/>
        </w:rPr>
        <w:t>BOULEVARD PREMIUM</w:t>
      </w:r>
      <w:r w:rsidRPr="00426134">
        <w:rPr>
          <w:rFonts w:ascii="Verdana" w:hAnsi="Verdana"/>
          <w:sz w:val="20"/>
          <w:szCs w:val="20"/>
        </w:rPr>
        <w:t xml:space="preserve"> é dividido em 3 (três) categorias de participação, sendo:</w:t>
      </w:r>
    </w:p>
    <w:p w14:paraId="7477349D" w14:textId="77777777" w:rsidR="00E37F40" w:rsidRPr="00426134" w:rsidRDefault="00E37F40" w:rsidP="00E37F40">
      <w:pPr>
        <w:jc w:val="both"/>
        <w:rPr>
          <w:rFonts w:ascii="Verdana" w:hAnsi="Verdana"/>
          <w:sz w:val="20"/>
          <w:szCs w:val="20"/>
        </w:rPr>
      </w:pPr>
    </w:p>
    <w:p w14:paraId="1C2A67F1" w14:textId="77777777" w:rsidR="00E37F40" w:rsidRPr="00426134" w:rsidRDefault="00E37F40" w:rsidP="00E37F40">
      <w:pPr>
        <w:numPr>
          <w:ilvl w:val="0"/>
          <w:numId w:val="6"/>
        </w:numPr>
        <w:jc w:val="both"/>
        <w:rPr>
          <w:rFonts w:ascii="Verdana" w:hAnsi="Verdana"/>
          <w:sz w:val="20"/>
          <w:szCs w:val="20"/>
        </w:rPr>
      </w:pPr>
      <w:r w:rsidRPr="00426134">
        <w:rPr>
          <w:rFonts w:ascii="Verdana" w:hAnsi="Verdana"/>
          <w:sz w:val="20"/>
          <w:szCs w:val="20"/>
        </w:rPr>
        <w:t>CATEGORIA BRONZE: clientes com pontuação própria entre 1 e 29.999 pontos;</w:t>
      </w:r>
    </w:p>
    <w:p w14:paraId="21E25A99" w14:textId="77777777" w:rsidR="00E37F40" w:rsidRPr="00426134" w:rsidRDefault="00E37F40" w:rsidP="00E37F40">
      <w:pPr>
        <w:numPr>
          <w:ilvl w:val="0"/>
          <w:numId w:val="6"/>
        </w:numPr>
        <w:jc w:val="both"/>
        <w:rPr>
          <w:rFonts w:ascii="Verdana" w:hAnsi="Verdana"/>
          <w:sz w:val="20"/>
          <w:szCs w:val="20"/>
        </w:rPr>
      </w:pPr>
      <w:r w:rsidRPr="00426134">
        <w:rPr>
          <w:rFonts w:ascii="Verdana" w:hAnsi="Verdana"/>
          <w:sz w:val="20"/>
          <w:szCs w:val="20"/>
        </w:rPr>
        <w:t>CATEGORIA PRATA: clientes com pontuação própria entre 30.000 e 49.999 pontos;</w:t>
      </w:r>
    </w:p>
    <w:p w14:paraId="03BA7574" w14:textId="77777777" w:rsidR="00E37F40" w:rsidRPr="00426134" w:rsidRDefault="00E37F40" w:rsidP="00E37F40">
      <w:pPr>
        <w:numPr>
          <w:ilvl w:val="0"/>
          <w:numId w:val="6"/>
        </w:numPr>
        <w:jc w:val="both"/>
        <w:rPr>
          <w:rFonts w:ascii="Verdana" w:hAnsi="Verdana"/>
          <w:sz w:val="20"/>
          <w:szCs w:val="20"/>
        </w:rPr>
      </w:pPr>
      <w:r w:rsidRPr="00426134">
        <w:rPr>
          <w:rFonts w:ascii="Verdana" w:hAnsi="Verdana"/>
          <w:sz w:val="20"/>
          <w:szCs w:val="20"/>
        </w:rPr>
        <w:t>CATEGORIA OURO: clientes com pontuação própria a partir de 50.000.</w:t>
      </w:r>
    </w:p>
    <w:p w14:paraId="23389CC3" w14:textId="77777777" w:rsidR="00E37F40" w:rsidRPr="00426134" w:rsidRDefault="00E37F40" w:rsidP="00E37F40">
      <w:pPr>
        <w:jc w:val="both"/>
        <w:rPr>
          <w:rFonts w:ascii="Verdana" w:hAnsi="Verdana"/>
          <w:sz w:val="20"/>
          <w:szCs w:val="20"/>
        </w:rPr>
      </w:pPr>
    </w:p>
    <w:p w14:paraId="4DE2B277"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bCs/>
          <w:iCs/>
          <w:sz w:val="20"/>
          <w:szCs w:val="20"/>
        </w:rPr>
        <w:t xml:space="preserve">A </w:t>
      </w:r>
      <w:bookmarkStart w:id="3" w:name="_Hlk164276311"/>
      <w:r w:rsidRPr="00426134">
        <w:rPr>
          <w:rFonts w:ascii="Verdana" w:hAnsi="Verdana"/>
          <w:bCs/>
          <w:iCs/>
          <w:sz w:val="20"/>
          <w:szCs w:val="20"/>
        </w:rPr>
        <w:t xml:space="preserve">cada </w:t>
      </w:r>
      <w:r w:rsidRPr="00426134">
        <w:rPr>
          <w:rFonts w:ascii="Verdana" w:hAnsi="Verdana"/>
          <w:sz w:val="20"/>
          <w:szCs w:val="20"/>
        </w:rPr>
        <w:t>R$ 300,00 (trezentos reais</w:t>
      </w:r>
      <w:r w:rsidRPr="00426134">
        <w:rPr>
          <w:rFonts w:ascii="Verdana" w:hAnsi="Verdana"/>
          <w:bCs/>
          <w:iCs/>
          <w:sz w:val="20"/>
          <w:szCs w:val="20"/>
        </w:rPr>
        <w:t xml:space="preserve">) em compras, o cliente terá direito a 1 (um) </w:t>
      </w:r>
      <w:r w:rsidRPr="00426134">
        <w:rPr>
          <w:rFonts w:ascii="Verdana" w:hAnsi="Verdana"/>
          <w:sz w:val="20"/>
          <w:szCs w:val="20"/>
        </w:rPr>
        <w:t xml:space="preserve">número da sorte para concorrer ao prêmio sorteado dentro da categoria de participação e pertencente no </w:t>
      </w:r>
      <w:r w:rsidRPr="00426134">
        <w:rPr>
          <w:rFonts w:ascii="Verdana" w:hAnsi="Verdana"/>
          <w:bCs/>
          <w:iCs/>
          <w:sz w:val="20"/>
          <w:szCs w:val="20"/>
        </w:rPr>
        <w:t xml:space="preserve">programa de relacionamento do Boulevard Shopping Belém. Não há limite de trocas por cliente, assim comprando múltiplos de </w:t>
      </w:r>
      <w:r w:rsidRPr="00426134">
        <w:rPr>
          <w:rFonts w:ascii="Verdana" w:hAnsi="Verdana"/>
          <w:sz w:val="20"/>
          <w:szCs w:val="20"/>
        </w:rPr>
        <w:t>R$ 300,00 (trezentos reais</w:t>
      </w:r>
      <w:r w:rsidRPr="00426134">
        <w:rPr>
          <w:rFonts w:ascii="Verdana" w:hAnsi="Verdana"/>
          <w:bCs/>
          <w:iCs/>
          <w:sz w:val="20"/>
          <w:szCs w:val="20"/>
        </w:rPr>
        <w:t xml:space="preserve">) o cliente receberá a quantidade de </w:t>
      </w:r>
      <w:r w:rsidRPr="00426134">
        <w:rPr>
          <w:rFonts w:ascii="Verdana" w:hAnsi="Verdana"/>
          <w:sz w:val="20"/>
          <w:szCs w:val="20"/>
        </w:rPr>
        <w:t>números da sorte</w:t>
      </w:r>
      <w:r w:rsidRPr="00426134">
        <w:rPr>
          <w:rFonts w:ascii="Verdana" w:hAnsi="Verdana"/>
          <w:bCs/>
          <w:iCs/>
          <w:sz w:val="20"/>
          <w:szCs w:val="20"/>
        </w:rPr>
        <w:t xml:space="preserve"> proporcionais ao valor de suas compras. Exemplo: juntando R$ 600,00 (seiscentos reais) em compras, terá direito a 2 (dois) </w:t>
      </w:r>
      <w:r w:rsidRPr="00426134">
        <w:rPr>
          <w:rFonts w:ascii="Verdana" w:hAnsi="Verdana"/>
          <w:sz w:val="20"/>
          <w:szCs w:val="20"/>
        </w:rPr>
        <w:t>números da sorte</w:t>
      </w:r>
      <w:r w:rsidRPr="00426134">
        <w:rPr>
          <w:rFonts w:ascii="Verdana" w:hAnsi="Verdana"/>
          <w:bCs/>
          <w:iCs/>
          <w:sz w:val="20"/>
          <w:szCs w:val="20"/>
        </w:rPr>
        <w:t xml:space="preserve"> e assim sucessivamente. Entretanto, uma transação no valor de </w:t>
      </w:r>
      <w:r w:rsidRPr="00426134">
        <w:rPr>
          <w:rFonts w:ascii="Verdana" w:hAnsi="Verdana"/>
          <w:sz w:val="20"/>
          <w:szCs w:val="20"/>
        </w:rPr>
        <w:t>R$ 350,00 (trezentos e cinquenta reais</w:t>
      </w:r>
      <w:r w:rsidRPr="00426134">
        <w:rPr>
          <w:rFonts w:ascii="Verdana" w:hAnsi="Verdana"/>
          <w:bCs/>
          <w:iCs/>
          <w:sz w:val="20"/>
          <w:szCs w:val="20"/>
        </w:rPr>
        <w:t xml:space="preserve">) dará direito à troca de somente 1 (um) </w:t>
      </w:r>
      <w:r w:rsidRPr="00426134">
        <w:rPr>
          <w:rFonts w:ascii="Verdana" w:hAnsi="Verdana"/>
          <w:sz w:val="20"/>
          <w:szCs w:val="20"/>
        </w:rPr>
        <w:t>número da sorte</w:t>
      </w:r>
      <w:r w:rsidRPr="00426134">
        <w:rPr>
          <w:rFonts w:ascii="Verdana" w:hAnsi="Verdana"/>
          <w:bCs/>
          <w:iCs/>
          <w:sz w:val="20"/>
          <w:szCs w:val="20"/>
        </w:rPr>
        <w:t xml:space="preserve">, sendo que neste caso, os R$ </w:t>
      </w:r>
      <w:r w:rsidRPr="00426134">
        <w:rPr>
          <w:rFonts w:ascii="Verdana" w:hAnsi="Verdana"/>
          <w:bCs/>
          <w:iCs/>
          <w:sz w:val="20"/>
          <w:szCs w:val="20"/>
        </w:rPr>
        <w:lastRenderedPageBreak/>
        <w:t xml:space="preserve">50,00 (cinquenta reais) de </w:t>
      </w:r>
      <w:r w:rsidRPr="00426134">
        <w:rPr>
          <w:rFonts w:ascii="Verdana" w:hAnsi="Verdana"/>
          <w:sz w:val="20"/>
          <w:szCs w:val="20"/>
        </w:rPr>
        <w:t xml:space="preserve">saldo remanescente acumulado </w:t>
      </w:r>
      <w:r w:rsidRPr="00426134">
        <w:rPr>
          <w:rFonts w:ascii="Verdana" w:hAnsi="Verdana"/>
          <w:bCs/>
          <w:iCs/>
          <w:sz w:val="20"/>
          <w:szCs w:val="20"/>
        </w:rPr>
        <w:t xml:space="preserve">serão cadastrados no sistema para serem somados aos valores das próximas transações </w:t>
      </w:r>
      <w:r w:rsidRPr="00426134">
        <w:rPr>
          <w:rFonts w:ascii="Verdana" w:hAnsi="Verdana"/>
          <w:iCs/>
          <w:sz w:val="20"/>
          <w:szCs w:val="20"/>
        </w:rPr>
        <w:t xml:space="preserve">para serem utilizados nas próximas trocas de </w:t>
      </w:r>
      <w:r w:rsidRPr="00426134">
        <w:rPr>
          <w:rFonts w:ascii="Verdana" w:hAnsi="Verdana"/>
          <w:sz w:val="20"/>
          <w:szCs w:val="20"/>
        </w:rPr>
        <w:t>número da sorte</w:t>
      </w:r>
      <w:r w:rsidRPr="00426134">
        <w:rPr>
          <w:rFonts w:ascii="Verdana" w:hAnsi="Verdana"/>
          <w:iCs/>
          <w:sz w:val="20"/>
          <w:szCs w:val="20"/>
        </w:rPr>
        <w:t xml:space="preserve"> desta promoção</w:t>
      </w:r>
      <w:bookmarkEnd w:id="3"/>
      <w:r w:rsidRPr="00426134">
        <w:rPr>
          <w:rFonts w:ascii="Verdana" w:hAnsi="Verdana"/>
          <w:iCs/>
          <w:sz w:val="20"/>
          <w:szCs w:val="20"/>
        </w:rPr>
        <w:t>.</w:t>
      </w:r>
    </w:p>
    <w:p w14:paraId="0CE55FF7" w14:textId="77777777" w:rsidR="00E37F40" w:rsidRPr="00426134" w:rsidRDefault="00E37F40" w:rsidP="00E37F40">
      <w:pPr>
        <w:tabs>
          <w:tab w:val="num" w:pos="0"/>
        </w:tabs>
        <w:jc w:val="both"/>
        <w:rPr>
          <w:rFonts w:ascii="Verdana" w:hAnsi="Verdana"/>
          <w:sz w:val="20"/>
          <w:szCs w:val="20"/>
        </w:rPr>
      </w:pPr>
    </w:p>
    <w:p w14:paraId="569F4D50" w14:textId="77777777" w:rsidR="00E37F40" w:rsidRPr="00426134" w:rsidRDefault="00E37F40" w:rsidP="00E37F40">
      <w:pPr>
        <w:numPr>
          <w:ilvl w:val="2"/>
          <w:numId w:val="1"/>
        </w:numPr>
        <w:tabs>
          <w:tab w:val="num" w:pos="0"/>
        </w:tabs>
        <w:ind w:left="0" w:firstLine="0"/>
        <w:jc w:val="both"/>
        <w:rPr>
          <w:rFonts w:ascii="Verdana" w:hAnsi="Verdana"/>
          <w:sz w:val="20"/>
          <w:szCs w:val="20"/>
        </w:rPr>
      </w:pPr>
      <w:r w:rsidRPr="00426134">
        <w:rPr>
          <w:rFonts w:ascii="Verdana" w:hAnsi="Verdana"/>
          <w:sz w:val="20"/>
          <w:szCs w:val="20"/>
        </w:rPr>
        <w:t xml:space="preserve">Caso </w:t>
      </w:r>
      <w:bookmarkStart w:id="4" w:name="_Hlk164276332"/>
      <w:r w:rsidRPr="00426134">
        <w:rPr>
          <w:rFonts w:ascii="Verdana" w:hAnsi="Verdana"/>
          <w:sz w:val="20"/>
          <w:szCs w:val="20"/>
        </w:rPr>
        <w:t>o participante troque de categoria durante o período de participação, o mesmo concorrerá ao prêmio sorteado dentro da atual categoria em que se enquadra na data de apuração da promoção</w:t>
      </w:r>
      <w:bookmarkEnd w:id="4"/>
      <w:r w:rsidRPr="00426134">
        <w:rPr>
          <w:rFonts w:ascii="Verdana" w:hAnsi="Verdana"/>
          <w:sz w:val="20"/>
          <w:szCs w:val="20"/>
        </w:rPr>
        <w:t>.</w:t>
      </w:r>
    </w:p>
    <w:p w14:paraId="3865D3F3" w14:textId="77777777" w:rsidR="00E37F40" w:rsidRPr="00426134" w:rsidRDefault="00E37F40" w:rsidP="00E37F40">
      <w:pPr>
        <w:tabs>
          <w:tab w:val="num" w:pos="0"/>
        </w:tabs>
        <w:jc w:val="both"/>
        <w:rPr>
          <w:rFonts w:ascii="Verdana" w:hAnsi="Verdana"/>
          <w:sz w:val="20"/>
          <w:szCs w:val="20"/>
        </w:rPr>
      </w:pPr>
    </w:p>
    <w:p w14:paraId="3580DB9B"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 xml:space="preserve">Poderão </w:t>
      </w:r>
      <w:bookmarkStart w:id="5" w:name="_Hlk164276339"/>
      <w:r w:rsidRPr="00426134">
        <w:rPr>
          <w:rFonts w:ascii="Verdana" w:hAnsi="Verdana"/>
          <w:sz w:val="20"/>
          <w:szCs w:val="20"/>
        </w:rPr>
        <w:t>ser somados dois ou mais comprovantes de compra a fim de totalizar o valor estabelecido para cadastramento da categoria participante acima</w:t>
      </w:r>
      <w:bookmarkEnd w:id="5"/>
      <w:r w:rsidRPr="00426134">
        <w:rPr>
          <w:rFonts w:ascii="Verdana" w:hAnsi="Verdana"/>
          <w:sz w:val="20"/>
          <w:szCs w:val="20"/>
        </w:rPr>
        <w:t>.</w:t>
      </w:r>
    </w:p>
    <w:p w14:paraId="2B75AA58" w14:textId="77777777" w:rsidR="00E37F40" w:rsidRPr="00426134" w:rsidRDefault="00E37F40" w:rsidP="00E37F40">
      <w:pPr>
        <w:tabs>
          <w:tab w:val="left" w:pos="2565"/>
        </w:tabs>
        <w:jc w:val="both"/>
        <w:rPr>
          <w:rFonts w:ascii="Verdana" w:hAnsi="Verdana"/>
          <w:sz w:val="20"/>
          <w:szCs w:val="20"/>
        </w:rPr>
      </w:pPr>
      <w:r w:rsidRPr="00426134">
        <w:rPr>
          <w:rFonts w:ascii="Verdana" w:hAnsi="Verdana"/>
          <w:sz w:val="20"/>
          <w:szCs w:val="20"/>
        </w:rPr>
        <w:tab/>
      </w:r>
    </w:p>
    <w:p w14:paraId="5C14AE0F" w14:textId="77777777" w:rsidR="00E37F40" w:rsidRPr="00426134" w:rsidRDefault="00E37F40" w:rsidP="00E37F40">
      <w:pPr>
        <w:numPr>
          <w:ilvl w:val="2"/>
          <w:numId w:val="1"/>
        </w:numPr>
        <w:ind w:left="0" w:firstLine="0"/>
        <w:jc w:val="both"/>
        <w:rPr>
          <w:rFonts w:ascii="Verdana" w:hAnsi="Verdana"/>
          <w:sz w:val="20"/>
          <w:szCs w:val="20"/>
        </w:rPr>
      </w:pPr>
      <w:r w:rsidRPr="00426134">
        <w:rPr>
          <w:rFonts w:ascii="Verdana" w:hAnsi="Verdana"/>
          <w:sz w:val="20"/>
          <w:szCs w:val="20"/>
        </w:rPr>
        <w:t xml:space="preserve">Ficam </w:t>
      </w:r>
      <w:bookmarkStart w:id="6" w:name="_Hlk164276365"/>
      <w:r w:rsidRPr="00426134">
        <w:rPr>
          <w:rFonts w:ascii="Verdana" w:hAnsi="Verdana"/>
          <w:sz w:val="20"/>
          <w:szCs w:val="20"/>
        </w:rPr>
        <w:t>os participantes, cientes, desde já, que não será permitida a divisão de valores de notas fiscais entre participantes, independentemente de seu valor e o saldo remanescente acumulado, não poderá, em hipótese alguma, ser transferido e/ou dividido com outro participante, independentemente do grau de parentesco e/ou amizade. Do mesmo modo, não será permitida por força de legislação fiscal a divisão de valores de notas fiscais entre participantes no ato da compra</w:t>
      </w:r>
      <w:bookmarkEnd w:id="6"/>
      <w:r w:rsidRPr="00426134">
        <w:rPr>
          <w:rFonts w:ascii="Verdana" w:hAnsi="Verdana"/>
          <w:sz w:val="20"/>
          <w:szCs w:val="20"/>
        </w:rPr>
        <w:t>.</w:t>
      </w:r>
    </w:p>
    <w:p w14:paraId="20666937" w14:textId="77777777" w:rsidR="00E37F40" w:rsidRPr="00426134" w:rsidRDefault="00E37F40" w:rsidP="00E37F40">
      <w:pPr>
        <w:jc w:val="both"/>
        <w:rPr>
          <w:rFonts w:ascii="Verdana" w:hAnsi="Verdana"/>
          <w:sz w:val="20"/>
          <w:szCs w:val="20"/>
        </w:rPr>
      </w:pPr>
    </w:p>
    <w:p w14:paraId="13DF2ED0" w14:textId="77777777" w:rsidR="00E37F40" w:rsidRPr="00426134" w:rsidRDefault="00E37F40" w:rsidP="00E37F40">
      <w:pPr>
        <w:pStyle w:val="PargrafodaLista"/>
        <w:numPr>
          <w:ilvl w:val="1"/>
          <w:numId w:val="1"/>
        </w:numPr>
        <w:spacing w:after="160" w:line="256" w:lineRule="auto"/>
        <w:ind w:left="0" w:firstLine="0"/>
        <w:jc w:val="both"/>
        <w:rPr>
          <w:rFonts w:ascii="Verdana" w:hAnsi="Verdana"/>
          <w:sz w:val="20"/>
          <w:szCs w:val="20"/>
          <w:shd w:val="clear" w:color="auto" w:fill="FFFFFF"/>
        </w:rPr>
      </w:pPr>
      <w:r w:rsidRPr="00426134">
        <w:rPr>
          <w:rFonts w:ascii="Verdana" w:hAnsi="Verdana" w:cs="Calibri"/>
          <w:sz w:val="20"/>
          <w:szCs w:val="20"/>
          <w:u w:val="single"/>
        </w:rPr>
        <w:t xml:space="preserve">CADASTRO NO </w:t>
      </w:r>
      <w:r w:rsidRPr="00426134">
        <w:rPr>
          <w:rFonts w:ascii="Verdana" w:hAnsi="Verdana"/>
          <w:bCs/>
          <w:sz w:val="20"/>
          <w:szCs w:val="20"/>
          <w:u w:val="single"/>
        </w:rPr>
        <w:t>BOULEVARD PREMIUM</w:t>
      </w:r>
      <w:r w:rsidRPr="00426134">
        <w:rPr>
          <w:rFonts w:ascii="Verdana" w:hAnsi="Verdana" w:cs="Calibri"/>
          <w:sz w:val="20"/>
          <w:szCs w:val="20"/>
        </w:rPr>
        <w:t xml:space="preserve">: para se tornar um participante do </w:t>
      </w:r>
      <w:r w:rsidRPr="00426134">
        <w:rPr>
          <w:rFonts w:ascii="Verdana" w:hAnsi="Verdana"/>
          <w:bCs/>
          <w:sz w:val="20"/>
          <w:szCs w:val="20"/>
        </w:rPr>
        <w:t>BOULEVARD PREMIUM</w:t>
      </w:r>
      <w:r w:rsidRPr="00426134">
        <w:rPr>
          <w:rFonts w:ascii="Verdana" w:hAnsi="Verdana" w:cs="Calibri"/>
          <w:sz w:val="20"/>
          <w:szCs w:val="20"/>
        </w:rPr>
        <w:t>, o interessado deverá inicialmente se cadastrar no aplicativo do Boulevard Shopping Belém</w:t>
      </w:r>
      <w:r w:rsidRPr="00426134">
        <w:rPr>
          <w:rFonts w:ascii="Verdana" w:hAnsi="Verdana"/>
          <w:sz w:val="20"/>
          <w:szCs w:val="20"/>
          <w:shd w:val="clear" w:color="auto" w:fill="FFFFFF"/>
        </w:rPr>
        <w:t xml:space="preserve">. </w:t>
      </w:r>
    </w:p>
    <w:p w14:paraId="74138E24" w14:textId="77777777" w:rsidR="00E37F40" w:rsidRPr="00426134" w:rsidRDefault="00E37F40" w:rsidP="00E37F40">
      <w:pPr>
        <w:pStyle w:val="PargrafodaLista"/>
        <w:ind w:left="0"/>
        <w:jc w:val="both"/>
        <w:rPr>
          <w:rFonts w:ascii="Verdana" w:hAnsi="Verdana"/>
          <w:bCs/>
          <w:sz w:val="20"/>
          <w:szCs w:val="20"/>
        </w:rPr>
      </w:pPr>
    </w:p>
    <w:p w14:paraId="2D40FE34" w14:textId="77777777" w:rsidR="00E37F40" w:rsidRPr="00426134" w:rsidRDefault="00E37F40" w:rsidP="00E37F40">
      <w:pPr>
        <w:pStyle w:val="PargrafodaLista"/>
        <w:numPr>
          <w:ilvl w:val="2"/>
          <w:numId w:val="1"/>
        </w:numPr>
        <w:ind w:left="0" w:firstLine="0"/>
        <w:jc w:val="both"/>
        <w:rPr>
          <w:rFonts w:ascii="Verdana" w:hAnsi="Verdana"/>
          <w:bCs/>
          <w:sz w:val="20"/>
          <w:szCs w:val="20"/>
        </w:rPr>
      </w:pPr>
      <w:r w:rsidRPr="00426134">
        <w:rPr>
          <w:rFonts w:ascii="Verdana" w:hAnsi="Verdana" w:cs="Arial"/>
          <w:sz w:val="20"/>
          <w:szCs w:val="20"/>
        </w:rPr>
        <w:t xml:space="preserve">O </w:t>
      </w:r>
      <w:bookmarkStart w:id="7" w:name="_Hlk164276404"/>
      <w:r w:rsidRPr="00426134">
        <w:rPr>
          <w:rFonts w:ascii="Verdana" w:hAnsi="Verdana" w:cs="Arial"/>
          <w:sz w:val="20"/>
          <w:szCs w:val="20"/>
        </w:rPr>
        <w:t xml:space="preserve">participante deverá preencher os dados de cadastro solicitados (nome completo, CPF, data de nascimento, endereço completo, e-mail e número de celular) e seguir as orientações de validação de cadastro no </w:t>
      </w:r>
      <w:r w:rsidRPr="00426134">
        <w:rPr>
          <w:rFonts w:ascii="Verdana" w:hAnsi="Verdana"/>
          <w:bCs/>
          <w:iCs/>
          <w:sz w:val="20"/>
          <w:szCs w:val="20"/>
        </w:rPr>
        <w:t xml:space="preserve">programa de relacionamento do </w:t>
      </w:r>
      <w:bookmarkEnd w:id="7"/>
      <w:r w:rsidRPr="00426134">
        <w:rPr>
          <w:rFonts w:ascii="Verdana" w:hAnsi="Verdana"/>
          <w:bCs/>
          <w:iCs/>
          <w:sz w:val="20"/>
          <w:szCs w:val="20"/>
        </w:rPr>
        <w:t>Boulevard Shopping Belém</w:t>
      </w:r>
      <w:r w:rsidRPr="00426134">
        <w:rPr>
          <w:rFonts w:ascii="Verdana" w:hAnsi="Verdana" w:cs="Arial"/>
          <w:sz w:val="20"/>
          <w:szCs w:val="20"/>
        </w:rPr>
        <w:t>.</w:t>
      </w:r>
    </w:p>
    <w:p w14:paraId="3164E5EF" w14:textId="77777777" w:rsidR="00E37F40" w:rsidRPr="00426134" w:rsidRDefault="00E37F40" w:rsidP="00E37F40">
      <w:pPr>
        <w:pStyle w:val="PargrafodaLista"/>
        <w:ind w:left="0"/>
        <w:jc w:val="both"/>
        <w:rPr>
          <w:rFonts w:ascii="Verdana" w:hAnsi="Verdana"/>
          <w:bCs/>
          <w:sz w:val="20"/>
          <w:szCs w:val="20"/>
        </w:rPr>
      </w:pPr>
    </w:p>
    <w:p w14:paraId="06D5E1E3" w14:textId="77777777" w:rsidR="00E37F40" w:rsidRPr="00426134" w:rsidRDefault="00E37F40" w:rsidP="00E37F40">
      <w:pPr>
        <w:pStyle w:val="PargrafodaLista"/>
        <w:numPr>
          <w:ilvl w:val="2"/>
          <w:numId w:val="1"/>
        </w:numPr>
        <w:ind w:left="0" w:firstLine="0"/>
        <w:jc w:val="both"/>
        <w:rPr>
          <w:rFonts w:ascii="Verdana" w:hAnsi="Verdana"/>
          <w:bCs/>
          <w:sz w:val="20"/>
          <w:szCs w:val="20"/>
        </w:rPr>
      </w:pPr>
      <w:r w:rsidRPr="00426134">
        <w:rPr>
          <w:rFonts w:ascii="Verdana" w:hAnsi="Verdana"/>
          <w:sz w:val="20"/>
          <w:szCs w:val="20"/>
        </w:rPr>
        <w:t xml:space="preserve">Todos </w:t>
      </w:r>
      <w:bookmarkStart w:id="8" w:name="_Hlk164276397"/>
      <w:r w:rsidRPr="00426134">
        <w:rPr>
          <w:rFonts w:ascii="Verdana" w:hAnsi="Verdana"/>
          <w:sz w:val="20"/>
          <w:szCs w:val="20"/>
        </w:rPr>
        <w:t>os dados cadastrais deverão ser pessoais, de forma que não serão aceitos dados de terceiros compartilhados, incluindo o número de celular, sob pena de desclassificação. Todos os dados cadastrados serão utilizados para a consulta da titularidade do número de inscrição no CPF junto à Receita Federal</w:t>
      </w:r>
      <w:bookmarkEnd w:id="8"/>
      <w:r w:rsidRPr="00426134">
        <w:rPr>
          <w:rFonts w:ascii="Verdana" w:hAnsi="Verdana"/>
          <w:sz w:val="20"/>
          <w:szCs w:val="20"/>
        </w:rPr>
        <w:t xml:space="preserve">. </w:t>
      </w:r>
    </w:p>
    <w:p w14:paraId="56476FB2" w14:textId="77777777" w:rsidR="00E37F40" w:rsidRPr="00426134" w:rsidRDefault="00E37F40" w:rsidP="00E37F40">
      <w:pPr>
        <w:rPr>
          <w:rFonts w:ascii="Verdana" w:hAnsi="Verdana"/>
          <w:sz w:val="20"/>
          <w:szCs w:val="20"/>
        </w:rPr>
      </w:pPr>
    </w:p>
    <w:p w14:paraId="0D94DC47" w14:textId="77777777" w:rsidR="00E37F40" w:rsidRPr="00426134" w:rsidRDefault="00E37F40" w:rsidP="00E37F40">
      <w:pPr>
        <w:pStyle w:val="PargrafodaLista"/>
        <w:numPr>
          <w:ilvl w:val="2"/>
          <w:numId w:val="1"/>
        </w:numPr>
        <w:ind w:left="0" w:firstLine="0"/>
        <w:jc w:val="both"/>
        <w:rPr>
          <w:rFonts w:ascii="Verdana" w:hAnsi="Verdana"/>
          <w:bCs/>
          <w:sz w:val="20"/>
          <w:szCs w:val="20"/>
        </w:rPr>
      </w:pPr>
      <w:r w:rsidRPr="00426134">
        <w:rPr>
          <w:rFonts w:ascii="Verdana" w:hAnsi="Verdana"/>
          <w:sz w:val="20"/>
          <w:szCs w:val="20"/>
        </w:rPr>
        <w:t xml:space="preserve">Somente </w:t>
      </w:r>
      <w:bookmarkStart w:id="9" w:name="_Hlk164276387"/>
      <w:r w:rsidRPr="00426134">
        <w:rPr>
          <w:rFonts w:ascii="Verdana" w:hAnsi="Verdana"/>
          <w:sz w:val="20"/>
          <w:szCs w:val="20"/>
        </w:rPr>
        <w:t>poderão ser cadastradas notas que contenha</w:t>
      </w:r>
      <w:r>
        <w:rPr>
          <w:rFonts w:ascii="Verdana" w:hAnsi="Verdana"/>
          <w:sz w:val="20"/>
          <w:szCs w:val="20"/>
        </w:rPr>
        <w:t>m</w:t>
      </w:r>
      <w:r w:rsidRPr="00426134">
        <w:rPr>
          <w:rFonts w:ascii="Verdana" w:hAnsi="Verdana"/>
          <w:b/>
          <w:sz w:val="20"/>
          <w:szCs w:val="20"/>
        </w:rPr>
        <w:t xml:space="preserve"> </w:t>
      </w:r>
      <w:r w:rsidRPr="00426134">
        <w:rPr>
          <w:rFonts w:ascii="Verdana" w:hAnsi="Verdana" w:cs="Arial"/>
          <w:sz w:val="20"/>
          <w:szCs w:val="20"/>
        </w:rPr>
        <w:t>o número de inscrição no CPF do consumidor, no comprovante fiscal de compra, mas o cadastro na promoção deverá ser realizado, obrigatoriamente, pelo seu respectivo titular</w:t>
      </w:r>
      <w:r w:rsidRPr="00426134">
        <w:rPr>
          <w:rFonts w:ascii="Verdana" w:hAnsi="Verdana"/>
          <w:sz w:val="20"/>
          <w:szCs w:val="20"/>
        </w:rPr>
        <w:t>, ou seja, não será permitido o cadastramento de nota/cupom fiscal em nome ou CPF de terceiros</w:t>
      </w:r>
      <w:bookmarkEnd w:id="9"/>
      <w:r w:rsidRPr="00426134">
        <w:rPr>
          <w:rFonts w:ascii="Verdana" w:hAnsi="Verdana"/>
          <w:sz w:val="20"/>
          <w:szCs w:val="20"/>
        </w:rPr>
        <w:t>.</w:t>
      </w:r>
    </w:p>
    <w:p w14:paraId="22D356C1" w14:textId="77777777" w:rsidR="00E37F40" w:rsidRPr="00426134" w:rsidRDefault="00E37F40" w:rsidP="00E37F40">
      <w:pPr>
        <w:pStyle w:val="PargrafodaLista"/>
        <w:spacing w:after="160" w:line="256" w:lineRule="auto"/>
        <w:ind w:left="0"/>
        <w:jc w:val="both"/>
        <w:rPr>
          <w:rFonts w:ascii="Verdana" w:hAnsi="Verdana" w:cs="Calibri"/>
          <w:sz w:val="20"/>
          <w:szCs w:val="20"/>
        </w:rPr>
      </w:pPr>
    </w:p>
    <w:p w14:paraId="20B3DE1E" w14:textId="77777777" w:rsidR="00E37F40" w:rsidRPr="00426134" w:rsidRDefault="00E37F40" w:rsidP="00E37F40">
      <w:pPr>
        <w:pStyle w:val="PargrafodaLista"/>
        <w:numPr>
          <w:ilvl w:val="2"/>
          <w:numId w:val="1"/>
        </w:numPr>
        <w:ind w:left="0" w:firstLine="0"/>
        <w:jc w:val="both"/>
        <w:rPr>
          <w:rFonts w:ascii="Verdana" w:hAnsi="Verdana"/>
          <w:bCs/>
          <w:sz w:val="20"/>
          <w:szCs w:val="20"/>
        </w:rPr>
      </w:pPr>
      <w:r w:rsidRPr="00426134">
        <w:rPr>
          <w:rFonts w:ascii="Verdana" w:hAnsi="Verdana" w:cs="Arial"/>
          <w:sz w:val="20"/>
          <w:szCs w:val="20"/>
        </w:rPr>
        <w:t xml:space="preserve">O cadastro das notas/cupons fiscais poderá ser feito através da leitura do QR </w:t>
      </w:r>
      <w:proofErr w:type="spellStart"/>
      <w:r w:rsidRPr="00426134">
        <w:rPr>
          <w:rFonts w:ascii="Verdana" w:hAnsi="Verdana" w:cs="Arial"/>
          <w:sz w:val="20"/>
          <w:szCs w:val="20"/>
        </w:rPr>
        <w:t>Code</w:t>
      </w:r>
      <w:proofErr w:type="spellEnd"/>
      <w:r w:rsidRPr="00426134">
        <w:rPr>
          <w:rFonts w:ascii="Verdana" w:hAnsi="Verdana" w:cs="Arial"/>
          <w:sz w:val="20"/>
          <w:szCs w:val="20"/>
        </w:rPr>
        <w:t xml:space="preserve"> que conste nas mesmas. Caso a nota/cupom fiscal não possua QR </w:t>
      </w:r>
      <w:proofErr w:type="spellStart"/>
      <w:r w:rsidRPr="00426134">
        <w:rPr>
          <w:rFonts w:ascii="Verdana" w:hAnsi="Verdana" w:cs="Arial"/>
          <w:sz w:val="20"/>
          <w:szCs w:val="20"/>
        </w:rPr>
        <w:t>Code</w:t>
      </w:r>
      <w:proofErr w:type="spellEnd"/>
      <w:r w:rsidRPr="00426134">
        <w:rPr>
          <w:rFonts w:ascii="Verdana" w:hAnsi="Verdana" w:cs="Arial"/>
          <w:sz w:val="20"/>
          <w:szCs w:val="20"/>
        </w:rPr>
        <w:t>, o consumidor alternativamente deverá enviar uma foto legível de cada comprovante fiscal de compra, que permita a identificação, em especial, do CNPJ do estabelecimento participante emitente, endereço, a data de emissão (data da compra), número do cupom fiscal e o valor total da compra.</w:t>
      </w:r>
    </w:p>
    <w:p w14:paraId="2F5CDAA0" w14:textId="77777777" w:rsidR="00E37F40" w:rsidRPr="00426134" w:rsidRDefault="00E37F40" w:rsidP="00E37F40">
      <w:pPr>
        <w:pStyle w:val="PargrafodaLista"/>
        <w:ind w:left="0"/>
        <w:jc w:val="both"/>
        <w:rPr>
          <w:rFonts w:ascii="Verdana" w:hAnsi="Verdana"/>
          <w:bCs/>
          <w:sz w:val="20"/>
          <w:szCs w:val="20"/>
        </w:rPr>
      </w:pPr>
    </w:p>
    <w:p w14:paraId="183BE8AB" w14:textId="77777777" w:rsidR="00E37F40" w:rsidRPr="00426134" w:rsidRDefault="00E37F40" w:rsidP="00E37F40">
      <w:pPr>
        <w:pStyle w:val="PargrafodaLista"/>
        <w:numPr>
          <w:ilvl w:val="2"/>
          <w:numId w:val="1"/>
        </w:numPr>
        <w:ind w:left="0" w:firstLine="0"/>
        <w:jc w:val="both"/>
        <w:rPr>
          <w:rFonts w:ascii="Verdana" w:hAnsi="Verdana"/>
          <w:bCs/>
          <w:sz w:val="20"/>
          <w:szCs w:val="20"/>
        </w:rPr>
      </w:pPr>
      <w:r w:rsidRPr="00426134">
        <w:rPr>
          <w:rFonts w:ascii="Verdana" w:hAnsi="Verdana" w:cs="Arial"/>
          <w:sz w:val="20"/>
          <w:szCs w:val="20"/>
        </w:rPr>
        <w:t xml:space="preserve">Após o </w:t>
      </w:r>
      <w:bookmarkStart w:id="10" w:name="_Hlk164276418"/>
      <w:r w:rsidRPr="00426134">
        <w:rPr>
          <w:rFonts w:ascii="Verdana" w:hAnsi="Verdana" w:cs="Arial"/>
          <w:sz w:val="20"/>
          <w:szCs w:val="20"/>
        </w:rPr>
        <w:t xml:space="preserve">cadastramento da nota fiscal, o sistema da promoção fará, em até 48 horas, sua confirmação ou recusa de participação na promoção. Sendo que, as trocas poderão ser realizadas até </w:t>
      </w:r>
      <w:r w:rsidRPr="00426134">
        <w:rPr>
          <w:rFonts w:ascii="Verdana" w:hAnsi="Verdana" w:cs="Arial"/>
          <w:bCs/>
          <w:iCs/>
          <w:sz w:val="20"/>
          <w:szCs w:val="20"/>
        </w:rPr>
        <w:t xml:space="preserve">às 23h59 do dia </w:t>
      </w:r>
      <w:r w:rsidRPr="00426134">
        <w:rPr>
          <w:rFonts w:ascii="Verdana" w:hAnsi="Verdana" w:cs="Arial"/>
          <w:iCs/>
          <w:sz w:val="20"/>
          <w:szCs w:val="20"/>
        </w:rPr>
        <w:t xml:space="preserve">31/05/2024 </w:t>
      </w:r>
      <w:bookmarkEnd w:id="10"/>
      <w:r w:rsidRPr="00426134">
        <w:rPr>
          <w:rFonts w:ascii="Verdana" w:hAnsi="Verdana" w:cs="Arial"/>
          <w:iCs/>
          <w:sz w:val="20"/>
          <w:szCs w:val="20"/>
        </w:rPr>
        <w:t xml:space="preserve">através do site </w:t>
      </w:r>
      <w:hyperlink r:id="rId8" w:history="1">
        <w:r w:rsidRPr="00426134">
          <w:rPr>
            <w:rStyle w:val="Hyperlink"/>
            <w:rFonts w:ascii="Verdana" w:hAnsi="Verdana" w:cs="Arial"/>
            <w:sz w:val="20"/>
            <w:szCs w:val="20"/>
          </w:rPr>
          <w:t>www.boulevardbelem.com.br/promocoes</w:t>
        </w:r>
      </w:hyperlink>
      <w:r w:rsidRPr="00426134">
        <w:rPr>
          <w:rFonts w:ascii="Verdana" w:hAnsi="Verdana" w:cs="Arial"/>
          <w:bCs/>
          <w:iCs/>
          <w:sz w:val="20"/>
          <w:szCs w:val="20"/>
        </w:rPr>
        <w:t xml:space="preserve">, </w:t>
      </w:r>
      <w:r w:rsidRPr="00426134">
        <w:rPr>
          <w:rFonts w:ascii="Verdana" w:hAnsi="Verdana" w:cs="Arial"/>
          <w:sz w:val="20"/>
          <w:szCs w:val="20"/>
        </w:rPr>
        <w:t xml:space="preserve">com notas fiscais emitidas entre às </w:t>
      </w:r>
      <w:r w:rsidRPr="00426134">
        <w:rPr>
          <w:rFonts w:ascii="Verdana" w:hAnsi="Verdana" w:cs="Arial"/>
          <w:bCs/>
          <w:iCs/>
          <w:sz w:val="20"/>
          <w:szCs w:val="20"/>
        </w:rPr>
        <w:t xml:space="preserve">10h do dia </w:t>
      </w:r>
      <w:r w:rsidRPr="00426134">
        <w:rPr>
          <w:rFonts w:ascii="Verdana" w:hAnsi="Verdana" w:cs="Arial"/>
          <w:iCs/>
          <w:sz w:val="20"/>
          <w:szCs w:val="20"/>
        </w:rPr>
        <w:t>2</w:t>
      </w:r>
      <w:r>
        <w:rPr>
          <w:rFonts w:ascii="Verdana" w:hAnsi="Verdana" w:cs="Arial"/>
          <w:iCs/>
          <w:sz w:val="20"/>
          <w:szCs w:val="20"/>
        </w:rPr>
        <w:t>9</w:t>
      </w:r>
      <w:r w:rsidRPr="00426134">
        <w:rPr>
          <w:rFonts w:ascii="Verdana" w:hAnsi="Verdana" w:cs="Arial"/>
          <w:iCs/>
          <w:sz w:val="20"/>
          <w:szCs w:val="20"/>
        </w:rPr>
        <w:t xml:space="preserve">/04/2024 </w:t>
      </w:r>
      <w:r w:rsidRPr="00426134">
        <w:rPr>
          <w:rFonts w:ascii="Verdana" w:hAnsi="Verdana" w:cs="Arial"/>
          <w:bCs/>
          <w:iCs/>
          <w:sz w:val="20"/>
          <w:szCs w:val="20"/>
        </w:rPr>
        <w:t xml:space="preserve">até às 21h00 do dia </w:t>
      </w:r>
      <w:r w:rsidRPr="00426134">
        <w:rPr>
          <w:rFonts w:ascii="Verdana" w:hAnsi="Verdana" w:cs="Arial"/>
          <w:iCs/>
          <w:sz w:val="20"/>
          <w:szCs w:val="20"/>
        </w:rPr>
        <w:t>31/05/2024, respeitando os períodos de participação não cumulativos em cada sorteio da promoção.</w:t>
      </w:r>
    </w:p>
    <w:p w14:paraId="4D59B8F8" w14:textId="77777777" w:rsidR="00E37F40" w:rsidRPr="00426134" w:rsidRDefault="00E37F40" w:rsidP="00E37F40">
      <w:pPr>
        <w:pStyle w:val="PargrafodaLista"/>
        <w:ind w:left="0"/>
        <w:rPr>
          <w:rFonts w:ascii="Verdana" w:hAnsi="Verdana"/>
          <w:sz w:val="20"/>
          <w:szCs w:val="20"/>
        </w:rPr>
      </w:pPr>
    </w:p>
    <w:p w14:paraId="0619DB90" w14:textId="77777777" w:rsidR="00E37F40" w:rsidRPr="00426134" w:rsidRDefault="00E37F40" w:rsidP="00E37F40">
      <w:pPr>
        <w:pStyle w:val="PargrafodaLista"/>
        <w:numPr>
          <w:ilvl w:val="2"/>
          <w:numId w:val="1"/>
        </w:numPr>
        <w:ind w:left="0" w:firstLine="0"/>
        <w:jc w:val="both"/>
        <w:rPr>
          <w:rFonts w:ascii="Verdana" w:hAnsi="Verdana"/>
          <w:bCs/>
          <w:sz w:val="20"/>
          <w:szCs w:val="20"/>
        </w:rPr>
      </w:pPr>
      <w:r w:rsidRPr="00426134">
        <w:rPr>
          <w:rFonts w:ascii="Verdana" w:hAnsi="Verdana"/>
          <w:sz w:val="20"/>
          <w:szCs w:val="20"/>
        </w:rPr>
        <w:t>Para que todos os passos sejam concluídos e efetivados, será necessário que o participante siga todas as instruções constantes no sistema, a todo tempo.</w:t>
      </w:r>
    </w:p>
    <w:p w14:paraId="2908D225" w14:textId="77777777" w:rsidR="00E37F40" w:rsidRPr="00426134" w:rsidRDefault="00E37F40" w:rsidP="00E37F40">
      <w:pPr>
        <w:pStyle w:val="PargrafodaLista"/>
        <w:ind w:left="0"/>
        <w:rPr>
          <w:rFonts w:ascii="Verdana" w:hAnsi="Verdana"/>
          <w:sz w:val="20"/>
          <w:szCs w:val="20"/>
        </w:rPr>
      </w:pPr>
    </w:p>
    <w:p w14:paraId="52729D12" w14:textId="77777777" w:rsidR="00E37F40" w:rsidRPr="00426134" w:rsidRDefault="00E37F40" w:rsidP="00E37F40">
      <w:pPr>
        <w:pStyle w:val="PargrafodaLista"/>
        <w:numPr>
          <w:ilvl w:val="1"/>
          <w:numId w:val="1"/>
        </w:numPr>
        <w:autoSpaceDE w:val="0"/>
        <w:autoSpaceDN w:val="0"/>
        <w:ind w:left="0" w:firstLine="0"/>
        <w:jc w:val="both"/>
        <w:rPr>
          <w:rFonts w:ascii="Verdana" w:hAnsi="Verdana" w:cs="Arial"/>
          <w:sz w:val="20"/>
          <w:szCs w:val="20"/>
        </w:rPr>
      </w:pPr>
      <w:r w:rsidRPr="00426134">
        <w:rPr>
          <w:rFonts w:ascii="Verdana" w:hAnsi="Verdana"/>
          <w:sz w:val="20"/>
          <w:szCs w:val="20"/>
        </w:rPr>
        <w:t>O Boulevard</w:t>
      </w:r>
      <w:r w:rsidRPr="00426134">
        <w:rPr>
          <w:rFonts w:ascii="Verdana" w:hAnsi="Verdana"/>
          <w:b/>
          <w:bCs/>
          <w:sz w:val="20"/>
          <w:szCs w:val="20"/>
        </w:rPr>
        <w:t xml:space="preserve"> </w:t>
      </w:r>
      <w:r w:rsidRPr="00426134">
        <w:rPr>
          <w:rFonts w:ascii="Verdana" w:hAnsi="Verdana"/>
          <w:sz w:val="20"/>
          <w:szCs w:val="20"/>
        </w:rPr>
        <w:t xml:space="preserve">Shopping Belém </w:t>
      </w:r>
      <w:r w:rsidRPr="00426134">
        <w:rPr>
          <w:rFonts w:ascii="Verdana" w:hAnsi="Verdana"/>
          <w:bCs/>
          <w:sz w:val="20"/>
          <w:szCs w:val="20"/>
        </w:rPr>
        <w:t xml:space="preserve">funcionará de </w:t>
      </w:r>
      <w:r w:rsidRPr="00426134">
        <w:rPr>
          <w:rFonts w:ascii="Verdana" w:hAnsi="Verdana"/>
          <w:bCs/>
          <w:iCs/>
          <w:sz w:val="20"/>
          <w:szCs w:val="20"/>
        </w:rPr>
        <w:t xml:space="preserve">Segunda a Sábado, das 10h às 22h e aos Domingos e Feriados, das 13h às 21h. </w:t>
      </w:r>
      <w:r w:rsidRPr="00426134">
        <w:rPr>
          <w:rFonts w:ascii="Verdana" w:hAnsi="Verdana"/>
          <w:sz w:val="20"/>
          <w:szCs w:val="20"/>
        </w:rPr>
        <w:t xml:space="preserve">Todavia, na hipótese de modificação de funcionamento do </w:t>
      </w:r>
      <w:r w:rsidRPr="00426134">
        <w:rPr>
          <w:rFonts w:ascii="Verdana" w:hAnsi="Verdana" w:cs="Arial"/>
          <w:sz w:val="20"/>
          <w:szCs w:val="20"/>
        </w:rPr>
        <w:t>Boulevard Shopping Belém e</w:t>
      </w:r>
      <w:r w:rsidRPr="00426134">
        <w:rPr>
          <w:rFonts w:ascii="Verdana" w:hAnsi="Verdana"/>
          <w:sz w:val="20"/>
          <w:szCs w:val="20"/>
        </w:rPr>
        <w:t xml:space="preserve">/ou do Lounge Boulevard Premium, </w:t>
      </w:r>
      <w:r w:rsidRPr="00426134">
        <w:rPr>
          <w:rFonts w:ascii="Verdana" w:hAnsi="Verdana"/>
          <w:sz w:val="20"/>
          <w:szCs w:val="20"/>
        </w:rPr>
        <w:lastRenderedPageBreak/>
        <w:t>este funcionará em conformidade com o novo horário de funcionamento estabelecido pela administração do Shopping com aviso prévio aos clientes.</w:t>
      </w:r>
    </w:p>
    <w:p w14:paraId="1200AE42" w14:textId="77777777" w:rsidR="00E37F40" w:rsidRPr="00426134" w:rsidRDefault="00E37F40" w:rsidP="00E37F40">
      <w:pPr>
        <w:jc w:val="both"/>
        <w:rPr>
          <w:rFonts w:ascii="Verdana" w:hAnsi="Verdana"/>
          <w:sz w:val="20"/>
          <w:szCs w:val="20"/>
        </w:rPr>
      </w:pPr>
    </w:p>
    <w:p w14:paraId="3F29D0F9"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 xml:space="preserve">O cadastro dos dados pessoais nesta promoção deverá ser realizado 1 (uma) única vez durante todo o período de vigência da promoção, sendo este controle vinculado ao número de inscrição no CPF, nome completo, número do celular, data de nascimento, endereço completo e e-mail informados pelo consumidor. </w:t>
      </w:r>
    </w:p>
    <w:p w14:paraId="4242C6BC" w14:textId="77777777" w:rsidR="00E37F40" w:rsidRPr="00426134" w:rsidRDefault="00E37F40" w:rsidP="00E37F40">
      <w:pPr>
        <w:jc w:val="both"/>
        <w:rPr>
          <w:rFonts w:ascii="Verdana" w:hAnsi="Verdana"/>
          <w:sz w:val="20"/>
          <w:szCs w:val="20"/>
        </w:rPr>
      </w:pPr>
    </w:p>
    <w:p w14:paraId="16CEF1D1"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Caso alguma nota ou cupom fiscal de compras esteja ilegível ou não seja aceito, o consumidor precisará retificá-lo durante o período de vigência da promoção, sob pena de ser o referido comprovante desconsiderado, podendo acarretar a não geração de número da sorte, caso não seja alcançado o valor exigido para participação. É de inteira responsabilidade do consumidor acompanhar o status de validação de notas fiscais por ele enviadas.</w:t>
      </w:r>
    </w:p>
    <w:p w14:paraId="1C1F9866" w14:textId="77777777" w:rsidR="00E37F40" w:rsidRPr="00426134" w:rsidRDefault="00E37F40" w:rsidP="00E37F40">
      <w:pPr>
        <w:jc w:val="both"/>
        <w:rPr>
          <w:rFonts w:ascii="Verdana" w:hAnsi="Verdana"/>
          <w:sz w:val="20"/>
          <w:szCs w:val="20"/>
        </w:rPr>
      </w:pPr>
    </w:p>
    <w:p w14:paraId="032640BF"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 xml:space="preserve">Uma vez concluído o cadastro no </w:t>
      </w:r>
      <w:r w:rsidRPr="00426134">
        <w:rPr>
          <w:rFonts w:ascii="Verdana" w:hAnsi="Verdana"/>
          <w:bCs/>
          <w:iCs/>
          <w:sz w:val="20"/>
          <w:szCs w:val="20"/>
        </w:rPr>
        <w:t>programa de relacionamento do Boulevard Shopping Belém</w:t>
      </w:r>
      <w:r w:rsidRPr="00426134">
        <w:rPr>
          <w:rFonts w:ascii="Verdana" w:hAnsi="Verdana"/>
          <w:sz w:val="20"/>
          <w:szCs w:val="20"/>
        </w:rPr>
        <w:t>, validados os comprovantes fiscais de compras, o sistema emitirá o(s) número(s) da sorte atribuído(s) ao consumidor, que ficará registrado para consulta.</w:t>
      </w:r>
    </w:p>
    <w:p w14:paraId="6D8EA1FF" w14:textId="77777777" w:rsidR="00E37F40" w:rsidRPr="00426134" w:rsidRDefault="00E37F40" w:rsidP="00E37F40">
      <w:pPr>
        <w:jc w:val="both"/>
        <w:rPr>
          <w:rFonts w:ascii="Verdana" w:hAnsi="Verdana"/>
          <w:sz w:val="20"/>
          <w:szCs w:val="20"/>
        </w:rPr>
      </w:pPr>
    </w:p>
    <w:p w14:paraId="13E99FD7"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Após o período de cadastramento descrito acima, toda e qualquer nota fiscal recusada pelo sistema da promoção não dará direito a número da sorte para participação na promoção e não poderá ser submetido para avaliação novamente.</w:t>
      </w:r>
    </w:p>
    <w:p w14:paraId="04A5AA64" w14:textId="77777777" w:rsidR="00E37F40" w:rsidRPr="00426134" w:rsidRDefault="00E37F40" w:rsidP="00E37F40">
      <w:pPr>
        <w:jc w:val="both"/>
        <w:rPr>
          <w:rFonts w:ascii="Verdana" w:hAnsi="Verdana"/>
          <w:sz w:val="20"/>
          <w:szCs w:val="20"/>
        </w:rPr>
      </w:pPr>
    </w:p>
    <w:p w14:paraId="6286630B" w14:textId="77777777" w:rsidR="00E37F40" w:rsidRPr="00426134" w:rsidRDefault="00E37F40" w:rsidP="00E37F40">
      <w:pPr>
        <w:numPr>
          <w:ilvl w:val="1"/>
          <w:numId w:val="1"/>
        </w:numPr>
        <w:ind w:left="0" w:firstLine="0"/>
        <w:jc w:val="both"/>
        <w:rPr>
          <w:rFonts w:ascii="Verdana" w:hAnsi="Verdana"/>
          <w:sz w:val="20"/>
          <w:szCs w:val="20"/>
        </w:rPr>
      </w:pPr>
      <w:r w:rsidRPr="00426134">
        <w:rPr>
          <w:rFonts w:ascii="Verdana" w:hAnsi="Verdana"/>
          <w:sz w:val="20"/>
          <w:szCs w:val="20"/>
        </w:rPr>
        <w:t>Ocorrendo qualquer dificuldade no momento do cadastro nesta promoção ou da entrega do prêmio, o consumidor poderá solicitar auxílio no Lounge Boulevard Premium.</w:t>
      </w:r>
    </w:p>
    <w:p w14:paraId="589276FC" w14:textId="77777777" w:rsidR="00E37F40" w:rsidRPr="00426134" w:rsidRDefault="00E37F40" w:rsidP="00E37F40">
      <w:pPr>
        <w:jc w:val="both"/>
        <w:rPr>
          <w:rFonts w:ascii="Verdana" w:hAnsi="Verdana"/>
          <w:sz w:val="20"/>
          <w:szCs w:val="20"/>
        </w:rPr>
      </w:pPr>
    </w:p>
    <w:p w14:paraId="05EB8129"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 xml:space="preserve">É obrigatório que o participante desta promoção cadastre seus dados pessoais (nome completo, CPF, data de nascimento, endereço completo, e-mail e celular) válidos e atualizado, uma vez que esses serão utilizados para identificação e localização do ganhador desta promoção e consequente entrega do prêmio. Dessa forma, a Promotora da promoção não será responsável se ficar impossibilitada de entregar o prêmio, em razão do fornecimento de dados incompletos e incorretos.  </w:t>
      </w:r>
    </w:p>
    <w:p w14:paraId="36C6ACAE" w14:textId="77777777" w:rsidR="00E37F40" w:rsidRPr="00426134" w:rsidRDefault="00E37F40" w:rsidP="00E37F40">
      <w:pPr>
        <w:jc w:val="both"/>
        <w:rPr>
          <w:rFonts w:ascii="Verdana" w:hAnsi="Verdana"/>
          <w:sz w:val="20"/>
          <w:szCs w:val="20"/>
        </w:rPr>
      </w:pPr>
    </w:p>
    <w:p w14:paraId="7EDB5E2F"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Os participantes assumem total responsabilidade pelos dados cadastrados e enviados na promoção, para comunicação e entrega do prêmio, não podendo imputar a quem quer que seja a responsabilidade pelo não recebimento decorrente de incorreção nos dados informados, ou ausência de local para recebimentos do prêmio.</w:t>
      </w:r>
    </w:p>
    <w:p w14:paraId="40B91C26" w14:textId="77777777" w:rsidR="00E37F40" w:rsidRPr="00426134" w:rsidRDefault="00E37F40" w:rsidP="00E37F40">
      <w:pPr>
        <w:jc w:val="both"/>
        <w:rPr>
          <w:rFonts w:ascii="Verdana" w:hAnsi="Verdana"/>
          <w:iCs/>
          <w:sz w:val="20"/>
          <w:szCs w:val="20"/>
        </w:rPr>
      </w:pPr>
    </w:p>
    <w:p w14:paraId="1879A703" w14:textId="77777777" w:rsidR="00E37F40" w:rsidRPr="00426134" w:rsidRDefault="00E37F40" w:rsidP="00A22960">
      <w:pPr>
        <w:numPr>
          <w:ilvl w:val="1"/>
          <w:numId w:val="1"/>
        </w:numPr>
        <w:ind w:left="0" w:firstLine="0"/>
        <w:jc w:val="both"/>
        <w:rPr>
          <w:rFonts w:ascii="Verdana" w:hAnsi="Verdana" w:cs="Segoe UI"/>
          <w:sz w:val="20"/>
          <w:szCs w:val="20"/>
        </w:rPr>
      </w:pPr>
      <w:r w:rsidRPr="00426134">
        <w:rPr>
          <w:rFonts w:ascii="Verdana" w:hAnsi="Verdana"/>
          <w:sz w:val="20"/>
          <w:szCs w:val="20"/>
        </w:rPr>
        <w:t>O recebimento da confirmação de participação contendo o número da sorte é a garantia do participante de que seu cadastro foi recebido nos servidores da empresa promotora e de que o seu Cupom Fiscal</w:t>
      </w:r>
      <w:r w:rsidRPr="00426134">
        <w:rPr>
          <w:rFonts w:ascii="Verdana" w:hAnsi="Verdana"/>
          <w:iCs/>
          <w:sz w:val="20"/>
          <w:szCs w:val="20"/>
        </w:rPr>
        <w:t xml:space="preserve"> </w:t>
      </w:r>
      <w:r w:rsidRPr="00426134">
        <w:rPr>
          <w:rFonts w:ascii="Verdana" w:hAnsi="Verdana"/>
          <w:sz w:val="20"/>
          <w:szCs w:val="20"/>
        </w:rPr>
        <w:t xml:space="preserve">está registrado e que sua participação está assegurada. No entanto, o </w:t>
      </w:r>
      <w:r w:rsidRPr="00426134">
        <w:rPr>
          <w:rFonts w:ascii="Verdana" w:hAnsi="Verdana" w:cs="Segoe UI"/>
          <w:sz w:val="20"/>
          <w:szCs w:val="20"/>
        </w:rPr>
        <w:t>participante deverá guardar o cupom/nota fiscal de sua compra e apresentá-lo à empresa promotora caso seja contemplado, sob pena de desclassificação e não recebimento do prêmio caso não apresente o cupom/nota fiscal cadastrado ou não atenda aos requisitos da presente promoção. Na hipótese da desclassificação, um novo participante (número da sorte) será localizado para a devida contemplação na promoção.</w:t>
      </w:r>
    </w:p>
    <w:p w14:paraId="0E08E354" w14:textId="77777777" w:rsidR="00E37F40" w:rsidRPr="00426134" w:rsidRDefault="00E37F40" w:rsidP="00A22960">
      <w:pPr>
        <w:jc w:val="both"/>
        <w:rPr>
          <w:rFonts w:ascii="Verdana" w:hAnsi="Verdana"/>
          <w:sz w:val="20"/>
          <w:szCs w:val="20"/>
        </w:rPr>
      </w:pPr>
    </w:p>
    <w:p w14:paraId="0605BAB4" w14:textId="1F9049EA" w:rsidR="00E37F40" w:rsidRPr="00A22960" w:rsidRDefault="00E37F40" w:rsidP="00A22960">
      <w:pPr>
        <w:pStyle w:val="PargrafodaLista"/>
        <w:numPr>
          <w:ilvl w:val="2"/>
          <w:numId w:val="1"/>
        </w:numPr>
        <w:ind w:left="0" w:firstLine="0"/>
        <w:jc w:val="both"/>
        <w:rPr>
          <w:rFonts w:ascii="Verdana" w:hAnsi="Verdana"/>
          <w:sz w:val="20"/>
          <w:szCs w:val="20"/>
        </w:rPr>
      </w:pPr>
      <w:r w:rsidRPr="00A22960">
        <w:rPr>
          <w:rFonts w:ascii="Verdana" w:hAnsi="Verdana"/>
          <w:sz w:val="20"/>
          <w:szCs w:val="20"/>
        </w:rPr>
        <w:t>Caso, por qualquer razão, alheia à vontade do consumidor, houver interrupção no cadastramento, de maneira que não seja concluída a operação, o consumidor poderá, durante o período de participação da promoção, acessar novamente o aplicativo do Shopping no intuito de efetivar seu cadastramento na promoção, sendo certo que a participação será efetivada somente a partir do momento em que o consumidor receber a mensagem de confirmação do seu cadastro e validação dos comprovantes de compra.</w:t>
      </w:r>
    </w:p>
    <w:p w14:paraId="24D82CD0" w14:textId="77777777" w:rsidR="00E37F40" w:rsidRPr="00426134" w:rsidRDefault="00E37F40" w:rsidP="00A22960">
      <w:pPr>
        <w:jc w:val="both"/>
        <w:rPr>
          <w:rFonts w:ascii="Verdana" w:hAnsi="Verdana"/>
          <w:sz w:val="20"/>
          <w:szCs w:val="20"/>
        </w:rPr>
      </w:pPr>
    </w:p>
    <w:p w14:paraId="143BDB7E" w14:textId="77777777" w:rsidR="00E37F40" w:rsidRPr="00426134" w:rsidRDefault="00E37F40" w:rsidP="00A2296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lastRenderedPageBreak/>
        <w:t xml:space="preserve">Não haverá limites de número da sorte por participante, podendo cada participante concorrer com quantos números da sorte desejar, desde que atenda as condições previstas neste regulamento.  </w:t>
      </w:r>
    </w:p>
    <w:p w14:paraId="57601F87" w14:textId="77777777" w:rsidR="00E37F40" w:rsidRPr="00426134" w:rsidRDefault="00E37F40" w:rsidP="00E37F40">
      <w:pPr>
        <w:jc w:val="both"/>
        <w:rPr>
          <w:rFonts w:ascii="Verdana" w:hAnsi="Verdana"/>
          <w:sz w:val="20"/>
          <w:szCs w:val="20"/>
        </w:rPr>
      </w:pPr>
    </w:p>
    <w:p w14:paraId="1DA66512"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 xml:space="preserve">As notas fiscais e/ou cupons fiscais emitidos entre as </w:t>
      </w:r>
      <w:r w:rsidRPr="00426134">
        <w:rPr>
          <w:rFonts w:ascii="Verdana" w:hAnsi="Verdana"/>
          <w:bCs/>
          <w:iCs/>
          <w:sz w:val="20"/>
          <w:szCs w:val="20"/>
        </w:rPr>
        <w:t xml:space="preserve">10h do dia </w:t>
      </w:r>
      <w:r w:rsidRPr="00426134">
        <w:rPr>
          <w:rFonts w:ascii="Verdana" w:hAnsi="Verdana" w:cs="Arial"/>
          <w:iCs/>
          <w:sz w:val="20"/>
          <w:szCs w:val="20"/>
        </w:rPr>
        <w:t>2</w:t>
      </w:r>
      <w:r>
        <w:rPr>
          <w:rFonts w:ascii="Verdana" w:hAnsi="Verdana" w:cs="Arial"/>
          <w:iCs/>
          <w:sz w:val="20"/>
          <w:szCs w:val="20"/>
        </w:rPr>
        <w:t>9</w:t>
      </w:r>
      <w:r w:rsidRPr="00426134">
        <w:rPr>
          <w:rFonts w:ascii="Verdana" w:hAnsi="Verdana" w:cs="Arial"/>
          <w:iCs/>
          <w:sz w:val="20"/>
          <w:szCs w:val="20"/>
        </w:rPr>
        <w:t xml:space="preserve">/04/2024 </w:t>
      </w:r>
      <w:r w:rsidRPr="00426134">
        <w:rPr>
          <w:rFonts w:ascii="Verdana" w:hAnsi="Verdana"/>
          <w:bCs/>
          <w:iCs/>
          <w:sz w:val="20"/>
          <w:szCs w:val="20"/>
        </w:rPr>
        <w:t xml:space="preserve">até as 21h do dia </w:t>
      </w:r>
      <w:r w:rsidRPr="00426134">
        <w:rPr>
          <w:rFonts w:ascii="Verdana" w:hAnsi="Verdana" w:cs="Arial"/>
          <w:iCs/>
          <w:sz w:val="20"/>
          <w:szCs w:val="20"/>
        </w:rPr>
        <w:t>31/05/2024</w:t>
      </w:r>
      <w:r w:rsidRPr="00426134">
        <w:rPr>
          <w:rFonts w:ascii="Verdana" w:hAnsi="Verdana"/>
          <w:sz w:val="20"/>
          <w:szCs w:val="20"/>
        </w:rPr>
        <w:t xml:space="preserve"> serão considerados, estando certo de que qualquer período antes e/ou depois deste período de realização promocional será desconsiderado para efeitos de troca. </w:t>
      </w:r>
    </w:p>
    <w:p w14:paraId="13803404" w14:textId="77777777" w:rsidR="00E37F40" w:rsidRPr="00426134" w:rsidRDefault="00E37F40" w:rsidP="00E37F40">
      <w:pPr>
        <w:jc w:val="both"/>
        <w:rPr>
          <w:rFonts w:ascii="Verdana" w:hAnsi="Verdana"/>
          <w:sz w:val="20"/>
          <w:szCs w:val="20"/>
        </w:rPr>
      </w:pPr>
    </w:p>
    <w:p w14:paraId="38583414"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Visando garantir, ainda, a idoneidade da promoção, no caso de apresentação pelo participante de mais de 3 (três) comprovantes de compra com numeração sequenciada ou não, contendo a mesma data de emissão ou, ainda, independentemente da data de emissão da nota/cupom fiscal, o Shopping se reserva o direito de consultar a loja emitente, bem como a sua Administração, antes de entregar os números da sorte correspondentes a estas notas. Em caso de confirmação de alguma irregularidade, as respectivas notas/cupons fiscais serão carimbadas e invalidadas para efeito de participação nesta promoção.</w:t>
      </w:r>
    </w:p>
    <w:p w14:paraId="2AD2A6B4" w14:textId="77777777" w:rsidR="00E37F40" w:rsidRPr="00426134" w:rsidRDefault="00E37F40" w:rsidP="00E37F40">
      <w:pPr>
        <w:jc w:val="both"/>
        <w:rPr>
          <w:rFonts w:ascii="Verdana" w:hAnsi="Verdana"/>
          <w:sz w:val="20"/>
          <w:szCs w:val="20"/>
        </w:rPr>
      </w:pPr>
    </w:p>
    <w:p w14:paraId="6E520D25"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As notas e/ou cupons fiscais referentes às compras realizadas em drogarias/farmácias, somente serão consideradas para efeito de atribuição de número da sorte nesta promoção, quanto aos artigos de higiene pessoal, perfumaria e cosméticos, portanto, a compra de medicamentos não será computada.</w:t>
      </w:r>
    </w:p>
    <w:p w14:paraId="5CCF48C3" w14:textId="77777777" w:rsidR="00E37F40" w:rsidRPr="00426134" w:rsidRDefault="00E37F40" w:rsidP="00E37F40">
      <w:pPr>
        <w:jc w:val="both"/>
        <w:rPr>
          <w:rFonts w:ascii="Verdana" w:hAnsi="Verdana"/>
          <w:sz w:val="20"/>
          <w:szCs w:val="20"/>
        </w:rPr>
      </w:pPr>
    </w:p>
    <w:p w14:paraId="172758A7" w14:textId="77777777" w:rsidR="00E37F40" w:rsidRPr="00426134" w:rsidRDefault="00E37F40" w:rsidP="00E37F40">
      <w:pPr>
        <w:numPr>
          <w:ilvl w:val="1"/>
          <w:numId w:val="1"/>
        </w:numPr>
        <w:tabs>
          <w:tab w:val="num" w:pos="0"/>
        </w:tabs>
        <w:ind w:left="0" w:firstLine="0"/>
        <w:jc w:val="both"/>
        <w:rPr>
          <w:rFonts w:ascii="Verdana" w:hAnsi="Verdana"/>
          <w:sz w:val="20"/>
          <w:szCs w:val="20"/>
        </w:rPr>
      </w:pPr>
      <w:bookmarkStart w:id="11" w:name="_Hlk55145550"/>
      <w:r w:rsidRPr="00426134">
        <w:rPr>
          <w:rFonts w:ascii="Verdana" w:hAnsi="Verdana"/>
          <w:sz w:val="20"/>
          <w:szCs w:val="20"/>
        </w:rPr>
        <w:t xml:space="preserve">No caso das agências de viagem e prestadores de serviço, será aceito para participar da promoção comprovante de compra, mediante apresentação de recibo com CNPJ, endereço da loja no </w:t>
      </w:r>
      <w:r w:rsidRPr="00426134">
        <w:rPr>
          <w:rFonts w:ascii="Verdana" w:hAnsi="Verdana"/>
          <w:bCs/>
          <w:iCs/>
          <w:sz w:val="20"/>
          <w:szCs w:val="20"/>
        </w:rPr>
        <w:t>Boulevard Shopping Belém</w:t>
      </w:r>
      <w:r w:rsidRPr="00426134">
        <w:rPr>
          <w:rFonts w:ascii="Verdana" w:hAnsi="Verdana"/>
          <w:sz w:val="20"/>
          <w:szCs w:val="20"/>
        </w:rPr>
        <w:t>, data e valor da compra.</w:t>
      </w:r>
    </w:p>
    <w:bookmarkEnd w:id="11"/>
    <w:p w14:paraId="5B80C327" w14:textId="77777777" w:rsidR="00E37F40" w:rsidRPr="00426134" w:rsidRDefault="00E37F40" w:rsidP="00E37F40">
      <w:pPr>
        <w:jc w:val="both"/>
        <w:rPr>
          <w:rFonts w:ascii="Verdana" w:hAnsi="Verdana"/>
          <w:sz w:val="20"/>
          <w:szCs w:val="20"/>
        </w:rPr>
      </w:pPr>
    </w:p>
    <w:p w14:paraId="75CB89C1" w14:textId="77777777" w:rsidR="00E37F40" w:rsidRPr="00426134" w:rsidRDefault="00E37F40" w:rsidP="00E37F40">
      <w:pPr>
        <w:numPr>
          <w:ilvl w:val="1"/>
          <w:numId w:val="1"/>
        </w:numPr>
        <w:tabs>
          <w:tab w:val="num" w:pos="0"/>
        </w:tabs>
        <w:ind w:left="0" w:firstLine="0"/>
        <w:jc w:val="both"/>
        <w:rPr>
          <w:rFonts w:ascii="Verdana" w:hAnsi="Verdana"/>
          <w:sz w:val="20"/>
          <w:szCs w:val="20"/>
        </w:rPr>
      </w:pPr>
      <w:bookmarkStart w:id="12" w:name="_Hlk55145582"/>
      <w:r w:rsidRPr="00426134">
        <w:rPr>
          <w:rFonts w:ascii="Verdana" w:hAnsi="Verdana"/>
          <w:sz w:val="20"/>
          <w:szCs w:val="20"/>
        </w:rPr>
        <w:t xml:space="preserve">Nos casos de lojas que possuam Centro de Distribuição de Mercadorias localizado fora do </w:t>
      </w:r>
      <w:r w:rsidRPr="00426134">
        <w:rPr>
          <w:rFonts w:ascii="Verdana" w:hAnsi="Verdana"/>
          <w:bCs/>
          <w:iCs/>
          <w:sz w:val="20"/>
          <w:szCs w:val="20"/>
        </w:rPr>
        <w:t>Boulevard Shopping Belém</w:t>
      </w:r>
      <w:r w:rsidRPr="00426134">
        <w:rPr>
          <w:rFonts w:ascii="Verdana" w:hAnsi="Verdana"/>
          <w:sz w:val="20"/>
          <w:szCs w:val="20"/>
        </w:rPr>
        <w:t>, serão aceitos os “Pedidos de Compra”, caso o pedido seja entregue após a data de término da promoção, desde que possua também o carimbo com CNPJ da loja do Shopping e assinatura do responsável da loja pelo documento, no lugar da nota fiscal, tendo em vista que a nota fiscal é enviada somente na entrega do produto. Nestes casos, após receber o produto, o cliente não poderá participar novamente da promoção com a nota fiscal correspondente ao “Pedido de Compra” já utilizado.</w:t>
      </w:r>
    </w:p>
    <w:bookmarkEnd w:id="12"/>
    <w:p w14:paraId="1C70A21C" w14:textId="77777777" w:rsidR="00E37F40" w:rsidRPr="00426134" w:rsidRDefault="00E37F40" w:rsidP="00E37F40">
      <w:pPr>
        <w:jc w:val="both"/>
        <w:rPr>
          <w:rFonts w:ascii="Verdana" w:hAnsi="Verdana"/>
          <w:sz w:val="20"/>
          <w:szCs w:val="20"/>
        </w:rPr>
      </w:pPr>
    </w:p>
    <w:p w14:paraId="2807BC5A" w14:textId="77777777" w:rsidR="00E37F40" w:rsidRPr="00426134" w:rsidRDefault="00E37F40" w:rsidP="00E37F40">
      <w:pPr>
        <w:numPr>
          <w:ilvl w:val="1"/>
          <w:numId w:val="1"/>
        </w:numPr>
        <w:tabs>
          <w:tab w:val="num" w:pos="0"/>
        </w:tabs>
        <w:ind w:left="0" w:firstLine="0"/>
        <w:jc w:val="both"/>
        <w:rPr>
          <w:rFonts w:ascii="Verdana" w:hAnsi="Verdana"/>
          <w:sz w:val="20"/>
          <w:szCs w:val="20"/>
        </w:rPr>
      </w:pPr>
      <w:r w:rsidRPr="00426134">
        <w:rPr>
          <w:rFonts w:ascii="Verdana" w:hAnsi="Verdana"/>
          <w:sz w:val="20"/>
          <w:szCs w:val="20"/>
        </w:rPr>
        <w:t>Não serão válidos para participar da promoção e, portanto, não serão aceitos para efeitos de troca nesta promoção: nota(s) e/ou cupom(</w:t>
      </w:r>
      <w:proofErr w:type="spellStart"/>
      <w:r w:rsidRPr="00426134">
        <w:rPr>
          <w:rFonts w:ascii="Verdana" w:hAnsi="Verdana"/>
          <w:sz w:val="20"/>
          <w:szCs w:val="20"/>
        </w:rPr>
        <w:t>ns</w:t>
      </w:r>
      <w:proofErr w:type="spellEnd"/>
      <w:r w:rsidRPr="00426134">
        <w:rPr>
          <w:rFonts w:ascii="Verdana" w:hAnsi="Verdana"/>
          <w:sz w:val="20"/>
          <w:szCs w:val="20"/>
        </w:rPr>
        <w:t>) fiscal(</w:t>
      </w:r>
      <w:proofErr w:type="spellStart"/>
      <w:r w:rsidRPr="00426134">
        <w:rPr>
          <w:rFonts w:ascii="Verdana" w:hAnsi="Verdana"/>
          <w:sz w:val="20"/>
          <w:szCs w:val="20"/>
        </w:rPr>
        <w:t>is</w:t>
      </w:r>
      <w:proofErr w:type="spellEnd"/>
      <w:r w:rsidRPr="00426134">
        <w:rPr>
          <w:rFonts w:ascii="Verdana" w:hAnsi="Verdana"/>
          <w:sz w:val="20"/>
          <w:szCs w:val="20"/>
        </w:rPr>
        <w:t>) emitidos por lojas ou quiosques não participantes da presente promoção, ilegível(</w:t>
      </w:r>
      <w:proofErr w:type="spellStart"/>
      <w:r w:rsidRPr="00426134">
        <w:rPr>
          <w:rFonts w:ascii="Verdana" w:hAnsi="Verdana"/>
          <w:sz w:val="20"/>
          <w:szCs w:val="20"/>
        </w:rPr>
        <w:t>is</w:t>
      </w:r>
      <w:proofErr w:type="spellEnd"/>
      <w:r w:rsidRPr="00426134">
        <w:rPr>
          <w:rFonts w:ascii="Verdana" w:hAnsi="Verdana"/>
          <w:sz w:val="20"/>
          <w:szCs w:val="20"/>
        </w:rPr>
        <w:t xml:space="preserve">),  rasurado(s) ou que tenham qualquer tipo de modificação; boletos de pagamentos mensais da Academia </w:t>
      </w:r>
      <w:proofErr w:type="spellStart"/>
      <w:r w:rsidRPr="00426134">
        <w:rPr>
          <w:rFonts w:ascii="Verdana" w:hAnsi="Verdana"/>
          <w:sz w:val="20"/>
          <w:szCs w:val="20"/>
        </w:rPr>
        <w:t>SmartFit</w:t>
      </w:r>
      <w:proofErr w:type="spellEnd"/>
      <w:r w:rsidRPr="00426134">
        <w:rPr>
          <w:rFonts w:ascii="Verdana" w:hAnsi="Verdana"/>
          <w:sz w:val="20"/>
          <w:szCs w:val="20"/>
        </w:rPr>
        <w:t>; comprovantes relativos à aquisição de garantia estendida; a utilização de vales viagens, cartões presentes ou similares;</w:t>
      </w:r>
      <w:r w:rsidRPr="00426134">
        <w:rPr>
          <w:rFonts w:ascii="Verdana" w:hAnsi="Verdana"/>
          <w:b/>
          <w:bCs/>
          <w:sz w:val="20"/>
          <w:szCs w:val="20"/>
        </w:rPr>
        <w:t xml:space="preserve">  </w:t>
      </w:r>
      <w:r w:rsidRPr="00426134">
        <w:rPr>
          <w:rFonts w:ascii="Verdana" w:hAnsi="Verdana"/>
          <w:sz w:val="20"/>
          <w:szCs w:val="20"/>
        </w:rPr>
        <w:t>contratos de compra e venda de pacotes de viagem ou cursos, sem a devida apresentação do comprovante de pagamento, ainda que da 1ª parcela;</w:t>
      </w:r>
      <w:r w:rsidRPr="00426134">
        <w:t xml:space="preserve"> </w:t>
      </w:r>
      <w:r w:rsidRPr="00426134">
        <w:rPr>
          <w:rFonts w:ascii="Verdana" w:hAnsi="Verdana"/>
          <w:sz w:val="20"/>
          <w:szCs w:val="20"/>
        </w:rPr>
        <w:t>nota(s) e/ou cupom(</w:t>
      </w:r>
      <w:proofErr w:type="spellStart"/>
      <w:r w:rsidRPr="00426134">
        <w:rPr>
          <w:rFonts w:ascii="Verdana" w:hAnsi="Verdana"/>
          <w:sz w:val="20"/>
          <w:szCs w:val="20"/>
        </w:rPr>
        <w:t>ns</w:t>
      </w:r>
      <w:proofErr w:type="spellEnd"/>
      <w:r w:rsidRPr="00426134">
        <w:rPr>
          <w:rFonts w:ascii="Verdana" w:hAnsi="Verdana"/>
          <w:sz w:val="20"/>
          <w:szCs w:val="20"/>
        </w:rPr>
        <w:t>) fiscal(</w:t>
      </w:r>
      <w:proofErr w:type="spellStart"/>
      <w:r w:rsidRPr="00426134">
        <w:rPr>
          <w:rFonts w:ascii="Verdana" w:hAnsi="Verdana"/>
          <w:sz w:val="20"/>
          <w:szCs w:val="20"/>
        </w:rPr>
        <w:t>is</w:t>
      </w:r>
      <w:proofErr w:type="spellEnd"/>
      <w:r w:rsidRPr="00426134">
        <w:rPr>
          <w:rFonts w:ascii="Verdana" w:hAnsi="Verdana"/>
          <w:sz w:val="20"/>
          <w:szCs w:val="20"/>
        </w:rPr>
        <w:t xml:space="preserve">) relativas à aquisição dos serviços de  estacionamento, serviços bancários, câmbio, lotérica, clínicas de exames laboratoriais e diagnósticos por imagem, médicas e odontológicas, compra/financiamento/consórcio de imóvel, automóvel e moto; comprovantes de cinemas (exceto produtos da </w:t>
      </w:r>
      <w:proofErr w:type="spellStart"/>
      <w:r w:rsidRPr="00426134">
        <w:rPr>
          <w:rFonts w:ascii="Verdana" w:hAnsi="Verdana"/>
          <w:sz w:val="20"/>
          <w:szCs w:val="20"/>
        </w:rPr>
        <w:t>Bombonière</w:t>
      </w:r>
      <w:proofErr w:type="spellEnd"/>
      <w:r w:rsidRPr="00426134">
        <w:rPr>
          <w:rFonts w:ascii="Verdana" w:hAnsi="Verdana"/>
          <w:sz w:val="20"/>
          <w:szCs w:val="20"/>
        </w:rPr>
        <w:t xml:space="preserve">), de estacionamentos e de ingressos de shows, espetáculos, </w:t>
      </w:r>
      <w:proofErr w:type="spellStart"/>
      <w:r w:rsidRPr="00426134">
        <w:rPr>
          <w:rFonts w:ascii="Verdana" w:hAnsi="Verdana"/>
          <w:sz w:val="20"/>
          <w:szCs w:val="20"/>
        </w:rPr>
        <w:t>etc</w:t>
      </w:r>
      <w:proofErr w:type="spellEnd"/>
      <w:r w:rsidRPr="00426134">
        <w:rPr>
          <w:rFonts w:ascii="Verdana" w:hAnsi="Verdana"/>
          <w:sz w:val="20"/>
          <w:szCs w:val="20"/>
        </w:rPr>
        <w:t>; comprovantes isolados de pagamentos com cartão de crédito e/ou débito ou extrato bancário comprovando o débito, devendo sempre ser apresentada a respectiva nota fiscal ou cupom fiscal original referente à compra realizada; reimpressão de comprovantes de vendas pela internet, telefone ou correios; notas e/ou cupom(</w:t>
      </w:r>
      <w:proofErr w:type="spellStart"/>
      <w:r w:rsidRPr="00426134">
        <w:rPr>
          <w:rFonts w:ascii="Verdana" w:hAnsi="Verdana"/>
          <w:sz w:val="20"/>
          <w:szCs w:val="20"/>
        </w:rPr>
        <w:t>ns</w:t>
      </w:r>
      <w:proofErr w:type="spellEnd"/>
      <w:r w:rsidRPr="00426134">
        <w:rPr>
          <w:rFonts w:ascii="Verdana" w:hAnsi="Verdana"/>
          <w:sz w:val="20"/>
          <w:szCs w:val="20"/>
        </w:rPr>
        <w:t>) fiscal(</w:t>
      </w:r>
      <w:proofErr w:type="spellStart"/>
      <w:r w:rsidRPr="00426134">
        <w:rPr>
          <w:rFonts w:ascii="Verdana" w:hAnsi="Verdana"/>
          <w:sz w:val="20"/>
          <w:szCs w:val="20"/>
        </w:rPr>
        <w:t>is</w:t>
      </w:r>
      <w:proofErr w:type="spellEnd"/>
      <w:r w:rsidRPr="00426134">
        <w:rPr>
          <w:rFonts w:ascii="Verdana" w:hAnsi="Verdana"/>
          <w:sz w:val="20"/>
          <w:szCs w:val="20"/>
        </w:rPr>
        <w:t>) referentes a compras de produtos vedados pelo Art. 10 do Decreto 70951/72, sendo estes: medicamentos, armas e munições, explosivos, fogos de artifício ou de estampido, bebidas alcoólicas, fumo e seus derivados.</w:t>
      </w:r>
    </w:p>
    <w:p w14:paraId="4BD19AAB" w14:textId="77777777" w:rsidR="00E37F40" w:rsidRPr="00426134" w:rsidRDefault="00E37F40" w:rsidP="00E37F40">
      <w:pPr>
        <w:jc w:val="both"/>
        <w:rPr>
          <w:rFonts w:ascii="Verdana" w:hAnsi="Verdana"/>
          <w:sz w:val="20"/>
          <w:szCs w:val="20"/>
        </w:rPr>
      </w:pPr>
    </w:p>
    <w:p w14:paraId="43276105" w14:textId="77777777" w:rsidR="00E37F40" w:rsidRPr="00426134" w:rsidRDefault="00E37F40" w:rsidP="00E37F40">
      <w:pPr>
        <w:numPr>
          <w:ilvl w:val="1"/>
          <w:numId w:val="1"/>
        </w:numPr>
        <w:tabs>
          <w:tab w:val="num" w:pos="142"/>
        </w:tabs>
        <w:ind w:left="0" w:firstLine="0"/>
        <w:jc w:val="both"/>
        <w:rPr>
          <w:rFonts w:ascii="Verdana" w:hAnsi="Verdana"/>
          <w:sz w:val="20"/>
          <w:szCs w:val="20"/>
        </w:rPr>
      </w:pPr>
      <w:r w:rsidRPr="00426134">
        <w:rPr>
          <w:rFonts w:ascii="Verdana" w:hAnsi="Verdana" w:cs="Calibri"/>
          <w:sz w:val="20"/>
          <w:szCs w:val="20"/>
        </w:rPr>
        <w:lastRenderedPageBreak/>
        <w:t>Os participantes também não poderão utilizar-se de meios escusos para adquirir as notas ou cupons fiscais para participar desta promoção e/ou de mecanismos que criem condições de cadastramento irregular, desleais ou que atentem contra os objetivos e condições de participação previstas neste Regulamento, que é a compra de produtos/serviços nas lojas/quiosques deste Shopping, situações essas que quando identificadas, serão consideradas como infração aos termos do presente regulamento, ensejando o impedimento da participação e/ou o imediato cancelamento da inscrição do participante, sem prejuízo, ainda, das medidas cabíveis e/ou ação de regresso a ser promovida pela promotora em face do infrator.</w:t>
      </w:r>
    </w:p>
    <w:p w14:paraId="58C1E0EB" w14:textId="77777777" w:rsidR="00E37F40" w:rsidRPr="00426134" w:rsidRDefault="00E37F40" w:rsidP="00E37F40">
      <w:pPr>
        <w:tabs>
          <w:tab w:val="num" w:pos="142"/>
        </w:tabs>
        <w:jc w:val="both"/>
        <w:rPr>
          <w:rFonts w:ascii="Verdana" w:hAnsi="Verdana"/>
          <w:sz w:val="20"/>
          <w:szCs w:val="20"/>
        </w:rPr>
      </w:pPr>
    </w:p>
    <w:p w14:paraId="20DE8AFD" w14:textId="77777777" w:rsidR="00E37F40" w:rsidRPr="00426134" w:rsidRDefault="00E37F40" w:rsidP="00E37F40">
      <w:pPr>
        <w:numPr>
          <w:ilvl w:val="1"/>
          <w:numId w:val="1"/>
        </w:numPr>
        <w:tabs>
          <w:tab w:val="num" w:pos="142"/>
        </w:tabs>
        <w:ind w:left="0" w:firstLine="0"/>
        <w:jc w:val="both"/>
        <w:rPr>
          <w:rFonts w:ascii="Verdana" w:hAnsi="Verdana"/>
          <w:sz w:val="20"/>
          <w:szCs w:val="20"/>
        </w:rPr>
      </w:pPr>
      <w:r w:rsidRPr="00426134">
        <w:rPr>
          <w:rFonts w:ascii="Verdana" w:hAnsi="Verdana"/>
          <w:sz w:val="20"/>
          <w:szCs w:val="20"/>
        </w:rPr>
        <w:t>Considerando que o cadastro da promoção será informatizado, no caso de eventual falha operacional de sistema, o procedimento de cadastro e de trocas poderá ser feito manualmente e/ou ficar suspenso, conforme determinação do coordenador da promoção, até a normalização do funcionamento do sistema, permanecendo inalteradas todas as regras e condições de validade de participação nesta promoção.</w:t>
      </w:r>
    </w:p>
    <w:p w14:paraId="1486C9CE" w14:textId="77777777" w:rsidR="00E37F40" w:rsidRPr="00426134" w:rsidRDefault="00E37F40" w:rsidP="00E37F40">
      <w:pPr>
        <w:tabs>
          <w:tab w:val="num" w:pos="142"/>
        </w:tabs>
        <w:jc w:val="both"/>
        <w:rPr>
          <w:rFonts w:ascii="Verdana" w:hAnsi="Verdana"/>
          <w:bCs/>
          <w:iCs/>
          <w:sz w:val="20"/>
          <w:szCs w:val="20"/>
        </w:rPr>
      </w:pPr>
    </w:p>
    <w:p w14:paraId="11F898AA" w14:textId="77777777" w:rsidR="00E37F40" w:rsidRPr="00426134" w:rsidRDefault="00E37F40" w:rsidP="00E37F40">
      <w:pPr>
        <w:numPr>
          <w:ilvl w:val="1"/>
          <w:numId w:val="1"/>
        </w:numPr>
        <w:tabs>
          <w:tab w:val="num" w:pos="142"/>
        </w:tabs>
        <w:ind w:left="0" w:firstLine="0"/>
        <w:jc w:val="both"/>
        <w:rPr>
          <w:rFonts w:ascii="Verdana" w:hAnsi="Verdana"/>
          <w:bCs/>
          <w:iCs/>
          <w:sz w:val="20"/>
          <w:szCs w:val="20"/>
        </w:rPr>
      </w:pPr>
      <w:r w:rsidRPr="00426134">
        <w:rPr>
          <w:rFonts w:ascii="Verdana" w:hAnsi="Verdana" w:cs="Arial"/>
          <w:sz w:val="20"/>
          <w:szCs w:val="20"/>
        </w:rPr>
        <w:t>Será considerado o horário local do Shopping para todos os períodos descritos neste regulamento.</w:t>
      </w:r>
    </w:p>
    <w:p w14:paraId="09056769" w14:textId="77777777" w:rsidR="00E37F40" w:rsidRPr="00426134" w:rsidRDefault="00E37F40" w:rsidP="00E37F40">
      <w:pPr>
        <w:tabs>
          <w:tab w:val="num" w:pos="0"/>
        </w:tabs>
        <w:jc w:val="both"/>
        <w:rPr>
          <w:rFonts w:ascii="Verdana" w:hAnsi="Verdana" w:cs="Verdana"/>
          <w:sz w:val="20"/>
          <w:szCs w:val="20"/>
        </w:rPr>
      </w:pPr>
    </w:p>
    <w:p w14:paraId="2F5CDCB8" w14:textId="77777777" w:rsidR="00E37F40" w:rsidRPr="00426134" w:rsidRDefault="00E37F40" w:rsidP="00E37F40">
      <w:pPr>
        <w:numPr>
          <w:ilvl w:val="0"/>
          <w:numId w:val="1"/>
        </w:numPr>
        <w:tabs>
          <w:tab w:val="num" w:pos="0"/>
        </w:tabs>
        <w:ind w:left="0" w:firstLine="0"/>
        <w:jc w:val="both"/>
        <w:rPr>
          <w:rFonts w:ascii="Verdana" w:hAnsi="Verdana"/>
          <w:b/>
          <w:sz w:val="20"/>
          <w:szCs w:val="20"/>
        </w:rPr>
      </w:pPr>
      <w:r w:rsidRPr="00426134">
        <w:rPr>
          <w:rFonts w:ascii="Verdana" w:hAnsi="Verdana" w:cs="Arial"/>
          <w:b/>
          <w:sz w:val="20"/>
          <w:szCs w:val="20"/>
        </w:rPr>
        <w:t>QUANTIDADE DE NÚMEROS DA SORTE:</w:t>
      </w:r>
    </w:p>
    <w:p w14:paraId="188C53D1" w14:textId="77777777" w:rsidR="00E37F40" w:rsidRPr="00426134" w:rsidRDefault="00E37F40" w:rsidP="00E37F40">
      <w:pPr>
        <w:tabs>
          <w:tab w:val="num" w:pos="0"/>
        </w:tabs>
        <w:jc w:val="both"/>
        <w:rPr>
          <w:rFonts w:ascii="Verdana" w:hAnsi="Verdana" w:cs="Verdana"/>
          <w:sz w:val="20"/>
          <w:szCs w:val="20"/>
        </w:rPr>
      </w:pPr>
    </w:p>
    <w:p w14:paraId="5A782BA7" w14:textId="77777777" w:rsidR="00E37F40" w:rsidRPr="00426134" w:rsidRDefault="00E37F40" w:rsidP="00E37F40">
      <w:pPr>
        <w:numPr>
          <w:ilvl w:val="1"/>
          <w:numId w:val="3"/>
        </w:numPr>
        <w:tabs>
          <w:tab w:val="num" w:pos="0"/>
        </w:tabs>
        <w:ind w:left="0" w:firstLine="0"/>
        <w:jc w:val="both"/>
        <w:rPr>
          <w:rFonts w:ascii="Verdana" w:hAnsi="Verdana" w:cs="Arial"/>
          <w:b/>
          <w:sz w:val="20"/>
          <w:szCs w:val="20"/>
        </w:rPr>
      </w:pPr>
      <w:r w:rsidRPr="00426134">
        <w:rPr>
          <w:rFonts w:ascii="Verdana" w:hAnsi="Verdana"/>
          <w:bCs/>
          <w:sz w:val="20"/>
          <w:szCs w:val="20"/>
        </w:rPr>
        <w:t>Será emitida 10 (dez) série contendo 100.000 (cem mil) números de ordem numerados de “00.000” (zero) a “99.999” (noventa e nove mil, novecentos e noventa e nove) cada série,</w:t>
      </w:r>
      <w:r w:rsidRPr="00426134">
        <w:rPr>
          <w:rFonts w:ascii="Verdana" w:hAnsi="Verdana"/>
          <w:sz w:val="20"/>
          <w:szCs w:val="20"/>
        </w:rPr>
        <w:t xml:space="preserve"> </w:t>
      </w:r>
      <w:r w:rsidRPr="00426134">
        <w:rPr>
          <w:rFonts w:ascii="Verdana" w:hAnsi="Verdana"/>
          <w:bCs/>
          <w:sz w:val="20"/>
          <w:szCs w:val="20"/>
        </w:rPr>
        <w:t>conforme período de participação não cumulativo descrito na</w:t>
      </w:r>
      <w:r w:rsidRPr="00426134">
        <w:rPr>
          <w:rFonts w:ascii="Verdana" w:hAnsi="Verdana"/>
          <w:sz w:val="20"/>
          <w:szCs w:val="20"/>
        </w:rPr>
        <w:t xml:space="preserve"> tabela abaixo</w:t>
      </w:r>
      <w:r w:rsidRPr="00426134">
        <w:rPr>
          <w:rFonts w:ascii="Verdana" w:hAnsi="Verdana" w:cs="Arial"/>
          <w:bCs/>
          <w:sz w:val="20"/>
          <w:szCs w:val="20"/>
        </w:rPr>
        <w:t>:</w:t>
      </w:r>
    </w:p>
    <w:p w14:paraId="4F2F7E62" w14:textId="77777777" w:rsidR="00E37F40" w:rsidRPr="00426134" w:rsidRDefault="00E37F40" w:rsidP="00E37F40">
      <w:pPr>
        <w:jc w:val="both"/>
        <w:rPr>
          <w:rFonts w:ascii="Verdana" w:hAnsi="Verdana" w:cs="Arial"/>
          <w:b/>
          <w:sz w:val="20"/>
          <w:szCs w:val="20"/>
        </w:rPr>
      </w:pPr>
    </w:p>
    <w:tbl>
      <w:tblPr>
        <w:tblW w:w="8875" w:type="dxa"/>
        <w:jc w:val="center"/>
        <w:tblCellMar>
          <w:left w:w="70" w:type="dxa"/>
          <w:right w:w="70" w:type="dxa"/>
        </w:tblCellMar>
        <w:tblLook w:val="04A0" w:firstRow="1" w:lastRow="0" w:firstColumn="1" w:lastColumn="0" w:noHBand="0" w:noVBand="1"/>
      </w:tblPr>
      <w:tblGrid>
        <w:gridCol w:w="1947"/>
        <w:gridCol w:w="1339"/>
        <w:gridCol w:w="1339"/>
        <w:gridCol w:w="1221"/>
        <w:gridCol w:w="1594"/>
        <w:gridCol w:w="1435"/>
      </w:tblGrid>
      <w:tr w:rsidR="001E7CDE" w14:paraId="2914CBD8" w14:textId="77777777" w:rsidTr="001E7CDE">
        <w:trPr>
          <w:trHeight w:val="270"/>
          <w:jc w:val="center"/>
        </w:trPr>
        <w:tc>
          <w:tcPr>
            <w:tcW w:w="1947" w:type="dxa"/>
            <w:tcBorders>
              <w:top w:val="single" w:sz="8" w:space="0" w:color="auto"/>
              <w:left w:val="single" w:sz="8" w:space="0" w:color="auto"/>
              <w:bottom w:val="single" w:sz="8" w:space="0" w:color="auto"/>
              <w:right w:val="single" w:sz="8" w:space="0" w:color="auto"/>
            </w:tcBorders>
            <w:shd w:val="clear" w:color="auto" w:fill="D8D8D8"/>
            <w:vAlign w:val="center"/>
            <w:hideMark/>
          </w:tcPr>
          <w:p w14:paraId="0FD4FFF0" w14:textId="77777777" w:rsidR="001E7CDE" w:rsidRDefault="001E7CDE">
            <w:pPr>
              <w:jc w:val="center"/>
              <w:rPr>
                <w:rFonts w:ascii="Verdana" w:hAnsi="Verdana" w:cs="Calibri"/>
                <w:b/>
                <w:bCs/>
                <w:color w:val="000000"/>
                <w:sz w:val="20"/>
                <w:szCs w:val="20"/>
              </w:rPr>
            </w:pPr>
            <w:r>
              <w:rPr>
                <w:rFonts w:ascii="Verdana" w:hAnsi="Verdana" w:cs="Arial"/>
                <w:b/>
                <w:bCs/>
                <w:color w:val="000000"/>
                <w:sz w:val="20"/>
                <w:szCs w:val="20"/>
              </w:rPr>
              <w:t>Período de participação e cadastramento</w:t>
            </w:r>
          </w:p>
        </w:tc>
        <w:tc>
          <w:tcPr>
            <w:tcW w:w="1339" w:type="dxa"/>
            <w:tcBorders>
              <w:top w:val="single" w:sz="8" w:space="0" w:color="auto"/>
              <w:left w:val="nil"/>
              <w:bottom w:val="single" w:sz="8" w:space="0" w:color="auto"/>
              <w:right w:val="single" w:sz="8" w:space="0" w:color="auto"/>
            </w:tcBorders>
            <w:shd w:val="clear" w:color="auto" w:fill="D8D8D8"/>
            <w:vAlign w:val="center"/>
            <w:hideMark/>
          </w:tcPr>
          <w:p w14:paraId="796B5B12" w14:textId="77777777" w:rsidR="001E7CDE" w:rsidRDefault="001E7CDE">
            <w:pPr>
              <w:jc w:val="center"/>
              <w:rPr>
                <w:rFonts w:ascii="Verdana" w:hAnsi="Verdana" w:cs="Calibri"/>
                <w:b/>
                <w:bCs/>
                <w:color w:val="000000"/>
                <w:sz w:val="20"/>
                <w:szCs w:val="20"/>
              </w:rPr>
            </w:pPr>
            <w:r>
              <w:rPr>
                <w:rFonts w:ascii="Verdana" w:hAnsi="Verdana" w:cs="Calibri"/>
                <w:b/>
                <w:bCs/>
                <w:color w:val="000000"/>
                <w:sz w:val="20"/>
                <w:szCs w:val="20"/>
              </w:rPr>
              <w:t>Data do sorteio via Loteria federal</w:t>
            </w:r>
          </w:p>
        </w:tc>
        <w:tc>
          <w:tcPr>
            <w:tcW w:w="1339" w:type="dxa"/>
            <w:tcBorders>
              <w:top w:val="single" w:sz="8" w:space="0" w:color="auto"/>
              <w:left w:val="nil"/>
              <w:bottom w:val="single" w:sz="8" w:space="0" w:color="auto"/>
              <w:right w:val="single" w:sz="8" w:space="0" w:color="auto"/>
            </w:tcBorders>
            <w:shd w:val="clear" w:color="auto" w:fill="D8D8D8"/>
            <w:vAlign w:val="center"/>
            <w:hideMark/>
          </w:tcPr>
          <w:p w14:paraId="2691CD48" w14:textId="77777777" w:rsidR="001E7CDE" w:rsidRDefault="001E7CDE">
            <w:pPr>
              <w:jc w:val="center"/>
              <w:rPr>
                <w:rFonts w:ascii="Verdana" w:hAnsi="Verdana" w:cs="Calibri"/>
                <w:b/>
                <w:bCs/>
                <w:color w:val="000000"/>
                <w:sz w:val="20"/>
                <w:szCs w:val="20"/>
              </w:rPr>
            </w:pPr>
            <w:r>
              <w:rPr>
                <w:rFonts w:ascii="Verdana" w:hAnsi="Verdana" w:cs="Calibri"/>
                <w:b/>
                <w:bCs/>
                <w:color w:val="000000"/>
                <w:sz w:val="20"/>
                <w:szCs w:val="20"/>
              </w:rPr>
              <w:t>Data da apuração</w:t>
            </w:r>
          </w:p>
        </w:tc>
        <w:tc>
          <w:tcPr>
            <w:tcW w:w="1221" w:type="dxa"/>
            <w:tcBorders>
              <w:top w:val="single" w:sz="8" w:space="0" w:color="auto"/>
              <w:left w:val="nil"/>
              <w:bottom w:val="single" w:sz="8" w:space="0" w:color="auto"/>
              <w:right w:val="single" w:sz="8" w:space="0" w:color="auto"/>
            </w:tcBorders>
            <w:shd w:val="clear" w:color="auto" w:fill="D8D8D8"/>
            <w:vAlign w:val="center"/>
            <w:hideMark/>
          </w:tcPr>
          <w:p w14:paraId="427D13DB" w14:textId="77777777" w:rsidR="001E7CDE" w:rsidRDefault="001E7CDE">
            <w:pPr>
              <w:jc w:val="center"/>
              <w:rPr>
                <w:rFonts w:ascii="Verdana" w:hAnsi="Verdana" w:cs="Calibri"/>
                <w:b/>
                <w:bCs/>
                <w:color w:val="000000"/>
                <w:sz w:val="20"/>
                <w:szCs w:val="20"/>
              </w:rPr>
            </w:pPr>
            <w:r>
              <w:rPr>
                <w:rFonts w:ascii="Verdana" w:hAnsi="Verdana" w:cs="Arial"/>
                <w:b/>
                <w:bCs/>
                <w:color w:val="000000"/>
                <w:sz w:val="20"/>
                <w:szCs w:val="20"/>
              </w:rPr>
              <w:t>Categoria</w:t>
            </w:r>
          </w:p>
        </w:tc>
        <w:tc>
          <w:tcPr>
            <w:tcW w:w="1594" w:type="dxa"/>
            <w:tcBorders>
              <w:top w:val="single" w:sz="8" w:space="0" w:color="auto"/>
              <w:left w:val="nil"/>
              <w:bottom w:val="single" w:sz="8" w:space="0" w:color="auto"/>
              <w:right w:val="single" w:sz="8" w:space="0" w:color="auto"/>
            </w:tcBorders>
            <w:shd w:val="clear" w:color="auto" w:fill="D8D8D8"/>
            <w:vAlign w:val="center"/>
            <w:hideMark/>
          </w:tcPr>
          <w:p w14:paraId="536F8416" w14:textId="77777777" w:rsidR="001E7CDE" w:rsidRDefault="001E7CDE">
            <w:pPr>
              <w:jc w:val="center"/>
              <w:rPr>
                <w:rFonts w:ascii="Verdana" w:hAnsi="Verdana" w:cs="Calibri"/>
                <w:b/>
                <w:bCs/>
                <w:color w:val="000000"/>
                <w:sz w:val="20"/>
                <w:szCs w:val="20"/>
              </w:rPr>
            </w:pPr>
            <w:r>
              <w:rPr>
                <w:rFonts w:ascii="Verdana" w:hAnsi="Verdana" w:cs="Arial"/>
                <w:b/>
                <w:bCs/>
                <w:color w:val="000000"/>
                <w:sz w:val="20"/>
                <w:szCs w:val="20"/>
              </w:rPr>
              <w:t>Série participante</w:t>
            </w:r>
          </w:p>
        </w:tc>
        <w:tc>
          <w:tcPr>
            <w:tcW w:w="1435" w:type="dxa"/>
            <w:tcBorders>
              <w:top w:val="single" w:sz="8" w:space="0" w:color="auto"/>
              <w:left w:val="nil"/>
              <w:bottom w:val="single" w:sz="8" w:space="0" w:color="auto"/>
              <w:right w:val="single" w:sz="8" w:space="0" w:color="auto"/>
            </w:tcBorders>
            <w:shd w:val="clear" w:color="auto" w:fill="D8D8D8"/>
            <w:vAlign w:val="center"/>
            <w:hideMark/>
          </w:tcPr>
          <w:p w14:paraId="782B1D6D" w14:textId="77777777" w:rsidR="001E7CDE" w:rsidRDefault="001E7CDE">
            <w:pPr>
              <w:jc w:val="center"/>
              <w:rPr>
                <w:rFonts w:ascii="Verdana" w:hAnsi="Verdana" w:cs="Calibri"/>
                <w:b/>
                <w:bCs/>
                <w:color w:val="000000"/>
                <w:sz w:val="20"/>
                <w:szCs w:val="20"/>
              </w:rPr>
            </w:pPr>
            <w:r>
              <w:rPr>
                <w:rFonts w:ascii="Verdana" w:hAnsi="Verdana" w:cs="Arial"/>
                <w:b/>
                <w:bCs/>
                <w:color w:val="000000"/>
                <w:sz w:val="20"/>
                <w:szCs w:val="20"/>
              </w:rPr>
              <w:t>Quantidade de prêmios sorteados</w:t>
            </w:r>
          </w:p>
        </w:tc>
      </w:tr>
      <w:tr w:rsidR="001E7CDE" w14:paraId="2C9368FE" w14:textId="77777777" w:rsidTr="001E7CDE">
        <w:trPr>
          <w:trHeight w:val="308"/>
          <w:jc w:val="center"/>
        </w:trPr>
        <w:tc>
          <w:tcPr>
            <w:tcW w:w="1947" w:type="dxa"/>
            <w:vMerge w:val="restart"/>
            <w:tcBorders>
              <w:top w:val="nil"/>
              <w:left w:val="single" w:sz="8" w:space="0" w:color="auto"/>
              <w:bottom w:val="single" w:sz="8" w:space="0" w:color="000000"/>
              <w:right w:val="single" w:sz="8" w:space="0" w:color="auto"/>
            </w:tcBorders>
            <w:vAlign w:val="center"/>
            <w:hideMark/>
          </w:tcPr>
          <w:p w14:paraId="1DDCF104" w14:textId="77777777" w:rsidR="001E7CDE" w:rsidRDefault="001E7CDE">
            <w:pPr>
              <w:jc w:val="center"/>
              <w:rPr>
                <w:rFonts w:ascii="Verdana" w:hAnsi="Verdana" w:cs="Calibri"/>
                <w:color w:val="000000"/>
                <w:sz w:val="20"/>
                <w:szCs w:val="20"/>
              </w:rPr>
            </w:pPr>
            <w:r>
              <w:rPr>
                <w:rFonts w:ascii="Verdana" w:hAnsi="Verdana" w:cs="Calibri"/>
                <w:color w:val="000000"/>
                <w:sz w:val="20"/>
                <w:szCs w:val="20"/>
              </w:rPr>
              <w:t>00h01 do dia 29/04/2024 até às 23h59 do dia 31/05/2024   </w:t>
            </w:r>
          </w:p>
        </w:tc>
        <w:tc>
          <w:tcPr>
            <w:tcW w:w="1339" w:type="dxa"/>
            <w:vMerge w:val="restart"/>
            <w:tcBorders>
              <w:top w:val="nil"/>
              <w:left w:val="single" w:sz="8" w:space="0" w:color="auto"/>
              <w:bottom w:val="single" w:sz="8" w:space="0" w:color="000000"/>
              <w:right w:val="single" w:sz="8" w:space="0" w:color="auto"/>
            </w:tcBorders>
            <w:vAlign w:val="center"/>
            <w:hideMark/>
          </w:tcPr>
          <w:p w14:paraId="4016EE3C"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05/06/2024</w:t>
            </w:r>
          </w:p>
        </w:tc>
        <w:tc>
          <w:tcPr>
            <w:tcW w:w="1339" w:type="dxa"/>
            <w:vMerge w:val="restart"/>
            <w:tcBorders>
              <w:top w:val="nil"/>
              <w:left w:val="single" w:sz="8" w:space="0" w:color="auto"/>
              <w:bottom w:val="single" w:sz="8" w:space="0" w:color="000000"/>
              <w:right w:val="single" w:sz="8" w:space="0" w:color="auto"/>
            </w:tcBorders>
            <w:vAlign w:val="center"/>
            <w:hideMark/>
          </w:tcPr>
          <w:p w14:paraId="4ABE4E16"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07/06/2024 às 14h00</w:t>
            </w:r>
          </w:p>
        </w:tc>
        <w:tc>
          <w:tcPr>
            <w:tcW w:w="1221" w:type="dxa"/>
            <w:tcBorders>
              <w:top w:val="nil"/>
              <w:left w:val="nil"/>
              <w:bottom w:val="single" w:sz="8" w:space="0" w:color="auto"/>
              <w:right w:val="single" w:sz="8" w:space="0" w:color="auto"/>
            </w:tcBorders>
            <w:vAlign w:val="center"/>
            <w:hideMark/>
          </w:tcPr>
          <w:p w14:paraId="01C6771D"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Bronze</w:t>
            </w:r>
          </w:p>
        </w:tc>
        <w:tc>
          <w:tcPr>
            <w:tcW w:w="1594" w:type="dxa"/>
            <w:tcBorders>
              <w:top w:val="nil"/>
              <w:left w:val="nil"/>
              <w:bottom w:val="single" w:sz="8" w:space="0" w:color="auto"/>
              <w:right w:val="single" w:sz="8" w:space="0" w:color="auto"/>
            </w:tcBorders>
            <w:vAlign w:val="center"/>
            <w:hideMark/>
          </w:tcPr>
          <w:p w14:paraId="35D45433"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0 a 9</w:t>
            </w:r>
          </w:p>
        </w:tc>
        <w:tc>
          <w:tcPr>
            <w:tcW w:w="1435" w:type="dxa"/>
            <w:tcBorders>
              <w:top w:val="nil"/>
              <w:left w:val="nil"/>
              <w:bottom w:val="single" w:sz="8" w:space="0" w:color="auto"/>
              <w:right w:val="single" w:sz="8" w:space="0" w:color="auto"/>
            </w:tcBorders>
            <w:vAlign w:val="center"/>
            <w:hideMark/>
          </w:tcPr>
          <w:p w14:paraId="2DAEF901" w14:textId="77777777" w:rsidR="001E7CDE" w:rsidRDefault="001E7CDE">
            <w:pPr>
              <w:jc w:val="center"/>
              <w:rPr>
                <w:rFonts w:ascii="Verdana" w:hAnsi="Verdana" w:cs="Calibri"/>
                <w:color w:val="000000"/>
                <w:sz w:val="20"/>
                <w:szCs w:val="20"/>
              </w:rPr>
            </w:pPr>
            <w:r>
              <w:rPr>
                <w:rFonts w:ascii="Verdana" w:hAnsi="Verdana" w:cs="Calibri"/>
                <w:color w:val="000000"/>
                <w:sz w:val="20"/>
                <w:szCs w:val="20"/>
              </w:rPr>
              <w:t>1</w:t>
            </w:r>
          </w:p>
        </w:tc>
      </w:tr>
      <w:tr w:rsidR="001E7CDE" w14:paraId="29850C69" w14:textId="77777777" w:rsidTr="001E7CDE">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14:paraId="2E2F92A5" w14:textId="77777777" w:rsidR="001E7CDE" w:rsidRDefault="001E7CDE">
            <w:pPr>
              <w:rPr>
                <w:rFonts w:ascii="Verdana" w:hAnsi="Verdana" w:cs="Calibri"/>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2198A85" w14:textId="77777777" w:rsidR="001E7CDE" w:rsidRDefault="001E7CDE">
            <w:pPr>
              <w:rPr>
                <w:rFonts w:ascii="Verdana" w:hAnsi="Verdana" w:cs="Calibri"/>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8E41490" w14:textId="77777777" w:rsidR="001E7CDE" w:rsidRDefault="001E7CDE">
            <w:pPr>
              <w:rPr>
                <w:rFonts w:ascii="Verdana" w:hAnsi="Verdana" w:cs="Calibri"/>
                <w:color w:val="000000"/>
                <w:sz w:val="20"/>
                <w:szCs w:val="20"/>
              </w:rPr>
            </w:pPr>
          </w:p>
        </w:tc>
        <w:tc>
          <w:tcPr>
            <w:tcW w:w="1221" w:type="dxa"/>
            <w:tcBorders>
              <w:top w:val="nil"/>
              <w:left w:val="nil"/>
              <w:bottom w:val="single" w:sz="8" w:space="0" w:color="auto"/>
              <w:right w:val="single" w:sz="8" w:space="0" w:color="auto"/>
            </w:tcBorders>
            <w:vAlign w:val="center"/>
            <w:hideMark/>
          </w:tcPr>
          <w:p w14:paraId="40F5C914"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Prata</w:t>
            </w:r>
          </w:p>
        </w:tc>
        <w:tc>
          <w:tcPr>
            <w:tcW w:w="1594" w:type="dxa"/>
            <w:tcBorders>
              <w:top w:val="nil"/>
              <w:left w:val="nil"/>
              <w:bottom w:val="single" w:sz="8" w:space="0" w:color="auto"/>
              <w:right w:val="single" w:sz="8" w:space="0" w:color="auto"/>
            </w:tcBorders>
            <w:vAlign w:val="center"/>
            <w:hideMark/>
          </w:tcPr>
          <w:p w14:paraId="302FEC44"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0 a 9</w:t>
            </w:r>
          </w:p>
        </w:tc>
        <w:tc>
          <w:tcPr>
            <w:tcW w:w="1435" w:type="dxa"/>
            <w:tcBorders>
              <w:top w:val="nil"/>
              <w:left w:val="nil"/>
              <w:bottom w:val="single" w:sz="8" w:space="0" w:color="auto"/>
              <w:right w:val="single" w:sz="8" w:space="0" w:color="auto"/>
            </w:tcBorders>
            <w:vAlign w:val="center"/>
            <w:hideMark/>
          </w:tcPr>
          <w:p w14:paraId="3987CB0A" w14:textId="77777777" w:rsidR="001E7CDE" w:rsidRDefault="001E7CDE">
            <w:pPr>
              <w:jc w:val="center"/>
              <w:rPr>
                <w:rFonts w:ascii="Verdana" w:hAnsi="Verdana" w:cs="Calibri"/>
                <w:color w:val="000000"/>
                <w:sz w:val="20"/>
                <w:szCs w:val="20"/>
              </w:rPr>
            </w:pPr>
            <w:r>
              <w:rPr>
                <w:rFonts w:ascii="Verdana" w:hAnsi="Verdana" w:cs="Calibri"/>
                <w:color w:val="000000"/>
                <w:sz w:val="20"/>
                <w:szCs w:val="20"/>
              </w:rPr>
              <w:t>1</w:t>
            </w:r>
          </w:p>
        </w:tc>
      </w:tr>
      <w:tr w:rsidR="001E7CDE" w14:paraId="405915EA" w14:textId="77777777" w:rsidTr="001E7CDE">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14:paraId="7039E073" w14:textId="77777777" w:rsidR="001E7CDE" w:rsidRDefault="001E7CDE">
            <w:pPr>
              <w:rPr>
                <w:rFonts w:ascii="Verdana" w:hAnsi="Verdana" w:cs="Calibri"/>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764807A" w14:textId="77777777" w:rsidR="001E7CDE" w:rsidRDefault="001E7CDE">
            <w:pPr>
              <w:rPr>
                <w:rFonts w:ascii="Verdana" w:hAnsi="Verdana" w:cs="Calibri"/>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5A1CD51" w14:textId="77777777" w:rsidR="001E7CDE" w:rsidRDefault="001E7CDE">
            <w:pPr>
              <w:rPr>
                <w:rFonts w:ascii="Verdana" w:hAnsi="Verdana" w:cs="Calibri"/>
                <w:color w:val="000000"/>
                <w:sz w:val="20"/>
                <w:szCs w:val="20"/>
              </w:rPr>
            </w:pPr>
          </w:p>
        </w:tc>
        <w:tc>
          <w:tcPr>
            <w:tcW w:w="1221" w:type="dxa"/>
            <w:tcBorders>
              <w:top w:val="nil"/>
              <w:left w:val="nil"/>
              <w:bottom w:val="single" w:sz="8" w:space="0" w:color="auto"/>
              <w:right w:val="single" w:sz="8" w:space="0" w:color="auto"/>
            </w:tcBorders>
            <w:vAlign w:val="center"/>
            <w:hideMark/>
          </w:tcPr>
          <w:p w14:paraId="0B4E8627"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Ouro</w:t>
            </w:r>
          </w:p>
        </w:tc>
        <w:tc>
          <w:tcPr>
            <w:tcW w:w="1594" w:type="dxa"/>
            <w:tcBorders>
              <w:top w:val="nil"/>
              <w:left w:val="nil"/>
              <w:bottom w:val="single" w:sz="8" w:space="0" w:color="auto"/>
              <w:right w:val="single" w:sz="8" w:space="0" w:color="auto"/>
            </w:tcBorders>
            <w:vAlign w:val="center"/>
            <w:hideMark/>
          </w:tcPr>
          <w:p w14:paraId="5E7D44F5" w14:textId="77777777" w:rsidR="001E7CDE" w:rsidRDefault="001E7CDE">
            <w:pPr>
              <w:jc w:val="center"/>
              <w:rPr>
                <w:rFonts w:ascii="Verdana" w:hAnsi="Verdana" w:cs="Calibri"/>
                <w:color w:val="000000"/>
                <w:sz w:val="20"/>
                <w:szCs w:val="20"/>
              </w:rPr>
            </w:pPr>
            <w:r>
              <w:rPr>
                <w:rFonts w:ascii="Verdana" w:hAnsi="Verdana" w:cs="Arial"/>
                <w:color w:val="000000"/>
                <w:sz w:val="20"/>
                <w:szCs w:val="20"/>
              </w:rPr>
              <w:t>0 a 9</w:t>
            </w:r>
          </w:p>
        </w:tc>
        <w:tc>
          <w:tcPr>
            <w:tcW w:w="1435" w:type="dxa"/>
            <w:tcBorders>
              <w:top w:val="nil"/>
              <w:left w:val="nil"/>
              <w:bottom w:val="single" w:sz="8" w:space="0" w:color="auto"/>
              <w:right w:val="single" w:sz="8" w:space="0" w:color="auto"/>
            </w:tcBorders>
            <w:vAlign w:val="center"/>
            <w:hideMark/>
          </w:tcPr>
          <w:p w14:paraId="06CB4D17" w14:textId="77777777" w:rsidR="001E7CDE" w:rsidRDefault="001E7CDE">
            <w:pPr>
              <w:jc w:val="center"/>
              <w:rPr>
                <w:rFonts w:ascii="Verdana" w:hAnsi="Verdana" w:cs="Calibri"/>
                <w:color w:val="000000"/>
                <w:sz w:val="20"/>
                <w:szCs w:val="20"/>
              </w:rPr>
            </w:pPr>
            <w:r>
              <w:rPr>
                <w:rFonts w:ascii="Verdana" w:hAnsi="Verdana" w:cs="Calibri"/>
                <w:color w:val="000000"/>
                <w:sz w:val="20"/>
                <w:szCs w:val="20"/>
              </w:rPr>
              <w:t>1</w:t>
            </w:r>
          </w:p>
        </w:tc>
      </w:tr>
    </w:tbl>
    <w:p w14:paraId="279CF368" w14:textId="77777777" w:rsidR="00E37F40" w:rsidRPr="00426134" w:rsidRDefault="00E37F40" w:rsidP="00E37F40">
      <w:pPr>
        <w:jc w:val="both"/>
        <w:rPr>
          <w:rFonts w:ascii="Verdana" w:hAnsi="Verdana" w:cs="Arial"/>
          <w:b/>
          <w:sz w:val="20"/>
          <w:szCs w:val="20"/>
        </w:rPr>
      </w:pPr>
    </w:p>
    <w:p w14:paraId="4B32A6BC" w14:textId="77777777" w:rsidR="00E37F40" w:rsidRPr="00426134" w:rsidRDefault="00E37F40" w:rsidP="00E37F40">
      <w:pPr>
        <w:numPr>
          <w:ilvl w:val="0"/>
          <w:numId w:val="3"/>
        </w:numPr>
        <w:ind w:left="0" w:firstLine="0"/>
        <w:jc w:val="both"/>
        <w:rPr>
          <w:rFonts w:ascii="Verdana" w:hAnsi="Verdana" w:cs="Verdana"/>
          <w:sz w:val="20"/>
          <w:szCs w:val="20"/>
        </w:rPr>
      </w:pPr>
      <w:r w:rsidRPr="00426134">
        <w:rPr>
          <w:rFonts w:ascii="Verdana" w:hAnsi="Verdana" w:cs="Arial"/>
          <w:b/>
          <w:sz w:val="20"/>
          <w:szCs w:val="20"/>
        </w:rPr>
        <w:t>DESCRIÇÃO DO NÚMERO DA SORTE:</w:t>
      </w:r>
    </w:p>
    <w:p w14:paraId="71335ED9" w14:textId="77777777" w:rsidR="00E37F40" w:rsidRPr="00426134" w:rsidRDefault="00E37F40" w:rsidP="00E37F40">
      <w:pPr>
        <w:jc w:val="both"/>
        <w:rPr>
          <w:rFonts w:ascii="Verdana" w:hAnsi="Verdana" w:cs="Arial"/>
          <w:b/>
          <w:sz w:val="20"/>
          <w:szCs w:val="20"/>
        </w:rPr>
      </w:pPr>
    </w:p>
    <w:p w14:paraId="5ACAA1E4" w14:textId="77777777" w:rsidR="00E37F40" w:rsidRPr="00426134" w:rsidRDefault="00E37F40" w:rsidP="00E37F40">
      <w:pPr>
        <w:numPr>
          <w:ilvl w:val="1"/>
          <w:numId w:val="4"/>
        </w:numPr>
        <w:ind w:left="0" w:firstLine="0"/>
        <w:jc w:val="both"/>
        <w:rPr>
          <w:rFonts w:ascii="Verdana" w:hAnsi="Verdana" w:cs="Verdana"/>
          <w:sz w:val="20"/>
          <w:szCs w:val="20"/>
        </w:rPr>
      </w:pPr>
      <w:r w:rsidRPr="00426134">
        <w:rPr>
          <w:rFonts w:ascii="Verdana" w:hAnsi="Verdana"/>
          <w:bCs/>
          <w:sz w:val="20"/>
          <w:szCs w:val="20"/>
        </w:rPr>
        <w:t xml:space="preserve">O número da sorte será </w:t>
      </w:r>
      <w:r w:rsidRPr="00426134">
        <w:rPr>
          <w:rFonts w:ascii="Verdana" w:hAnsi="Verdana"/>
          <w:sz w:val="20"/>
          <w:szCs w:val="20"/>
        </w:rPr>
        <w:t>composto de 6 (seis) algarismos, sendo o primeiro algarismo correspondente ao número de série e os 5 (cinco) algarismos subsequentes, correspondem ao n</w:t>
      </w:r>
      <w:r w:rsidRPr="00426134">
        <w:rPr>
          <w:rFonts w:ascii="Verdana" w:hAnsi="Verdana" w:cs="Arial"/>
          <w:sz w:val="20"/>
          <w:szCs w:val="20"/>
        </w:rPr>
        <w:t>ú</w:t>
      </w:r>
      <w:r w:rsidRPr="00426134">
        <w:rPr>
          <w:rFonts w:ascii="Verdana" w:hAnsi="Verdana"/>
          <w:sz w:val="20"/>
          <w:szCs w:val="20"/>
        </w:rPr>
        <w:t>mero de ordem.</w:t>
      </w:r>
    </w:p>
    <w:p w14:paraId="2AB199CC" w14:textId="77777777" w:rsidR="00E37F40" w:rsidRPr="00426134" w:rsidRDefault="00E37F40" w:rsidP="00E37F40">
      <w:pPr>
        <w:jc w:val="both"/>
        <w:rPr>
          <w:rFonts w:ascii="Verdana" w:hAnsi="Verdana"/>
          <w:iCs/>
          <w:sz w:val="20"/>
          <w:szCs w:val="20"/>
        </w:rPr>
      </w:pPr>
    </w:p>
    <w:p w14:paraId="7A65E526" w14:textId="77777777" w:rsidR="00E37F40" w:rsidRPr="00426134" w:rsidRDefault="00E37F40" w:rsidP="00E37F40">
      <w:pPr>
        <w:numPr>
          <w:ilvl w:val="0"/>
          <w:numId w:val="4"/>
        </w:numPr>
        <w:ind w:left="0" w:firstLine="0"/>
        <w:jc w:val="both"/>
        <w:rPr>
          <w:rFonts w:ascii="Verdana" w:hAnsi="Verdana"/>
          <w:iCs/>
          <w:sz w:val="20"/>
          <w:szCs w:val="20"/>
        </w:rPr>
      </w:pPr>
      <w:r w:rsidRPr="00426134">
        <w:rPr>
          <w:rFonts w:ascii="Verdana" w:hAnsi="Verdana" w:cs="Arial"/>
          <w:b/>
          <w:sz w:val="20"/>
          <w:szCs w:val="20"/>
        </w:rPr>
        <w:t xml:space="preserve">APURAÇÃO E DESCRIÇÃO DE PRÊMIOS:  </w:t>
      </w:r>
    </w:p>
    <w:p w14:paraId="3214CBEE" w14:textId="77777777" w:rsidR="00E37F40" w:rsidRPr="00426134" w:rsidRDefault="00E37F40" w:rsidP="00E37F40">
      <w:pPr>
        <w:jc w:val="both"/>
        <w:rPr>
          <w:rFonts w:ascii="Verdana" w:hAnsi="Verdana"/>
          <w:iCs/>
          <w:sz w:val="20"/>
          <w:szCs w:val="20"/>
        </w:rPr>
      </w:pPr>
    </w:p>
    <w:p w14:paraId="62E03D4E" w14:textId="77777777" w:rsidR="00E37F40" w:rsidRPr="00426134" w:rsidRDefault="00E37F40" w:rsidP="00E37F40">
      <w:pPr>
        <w:numPr>
          <w:ilvl w:val="1"/>
          <w:numId w:val="4"/>
        </w:numPr>
        <w:ind w:left="0" w:firstLine="0"/>
        <w:jc w:val="both"/>
        <w:rPr>
          <w:rFonts w:ascii="Verdana" w:hAnsi="Verdana"/>
          <w:iCs/>
          <w:sz w:val="20"/>
          <w:szCs w:val="20"/>
        </w:rPr>
      </w:pPr>
      <w:r w:rsidRPr="00426134">
        <w:rPr>
          <w:rFonts w:ascii="Verdana" w:hAnsi="Verdana" w:cs="Arial"/>
          <w:sz w:val="20"/>
          <w:szCs w:val="20"/>
        </w:rPr>
        <w:t>Serão sorteados 03 (seis) prêmios na promoção, sendo 01 (um) prêmio em cada categoria participante por apuração, conforme descrito abaixo:</w:t>
      </w:r>
    </w:p>
    <w:p w14:paraId="4F9CBCFD" w14:textId="77777777" w:rsidR="00E37F40" w:rsidRPr="00426134" w:rsidRDefault="00E37F40" w:rsidP="00E37F40">
      <w:pPr>
        <w:jc w:val="both"/>
        <w:rPr>
          <w:rFonts w:ascii="Verdana" w:hAnsi="Verdana"/>
          <w:iCs/>
          <w:sz w:val="20"/>
          <w:szCs w:val="20"/>
        </w:rPr>
      </w:pPr>
    </w:p>
    <w:tbl>
      <w:tblPr>
        <w:tblW w:w="86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6"/>
        <w:gridCol w:w="1222"/>
        <w:gridCol w:w="1713"/>
        <w:gridCol w:w="2384"/>
        <w:gridCol w:w="1387"/>
      </w:tblGrid>
      <w:tr w:rsidR="00E37F40" w:rsidRPr="00426134" w14:paraId="31B46BE0" w14:textId="77777777" w:rsidTr="0085716D">
        <w:trPr>
          <w:trHeight w:val="311"/>
        </w:trPr>
        <w:tc>
          <w:tcPr>
            <w:tcW w:w="1896" w:type="dxa"/>
            <w:shd w:val="clear" w:color="000000" w:fill="D8D8D8"/>
            <w:vAlign w:val="center"/>
            <w:hideMark/>
          </w:tcPr>
          <w:p w14:paraId="4B0B2614" w14:textId="77777777" w:rsidR="00E37F40" w:rsidRPr="00426134" w:rsidRDefault="00E37F40" w:rsidP="0085716D">
            <w:pPr>
              <w:jc w:val="center"/>
              <w:rPr>
                <w:rFonts w:ascii="Verdana" w:hAnsi="Verdana" w:cs="Calibri"/>
                <w:b/>
                <w:bCs/>
                <w:color w:val="000000"/>
                <w:sz w:val="20"/>
                <w:szCs w:val="20"/>
              </w:rPr>
            </w:pPr>
            <w:r w:rsidRPr="00426134">
              <w:rPr>
                <w:rFonts w:ascii="Verdana" w:hAnsi="Verdana" w:cs="Calibri"/>
                <w:b/>
                <w:bCs/>
                <w:color w:val="000000"/>
                <w:sz w:val="20"/>
                <w:szCs w:val="20"/>
              </w:rPr>
              <w:t>Data da apuração</w:t>
            </w:r>
          </w:p>
        </w:tc>
        <w:tc>
          <w:tcPr>
            <w:tcW w:w="1222" w:type="dxa"/>
            <w:shd w:val="clear" w:color="000000" w:fill="D8D8D8"/>
            <w:vAlign w:val="center"/>
            <w:hideMark/>
          </w:tcPr>
          <w:p w14:paraId="05C0A3E3" w14:textId="77777777" w:rsidR="00E37F40" w:rsidRPr="00426134" w:rsidRDefault="00E37F40" w:rsidP="0085716D">
            <w:pPr>
              <w:jc w:val="center"/>
              <w:rPr>
                <w:rFonts w:ascii="Verdana" w:hAnsi="Verdana" w:cs="Calibri"/>
                <w:b/>
                <w:bCs/>
                <w:color w:val="000000"/>
                <w:sz w:val="20"/>
                <w:szCs w:val="20"/>
              </w:rPr>
            </w:pPr>
            <w:r w:rsidRPr="00426134">
              <w:rPr>
                <w:rFonts w:ascii="Verdana" w:hAnsi="Verdana" w:cs="Arial"/>
                <w:b/>
                <w:bCs/>
                <w:color w:val="000000"/>
                <w:sz w:val="20"/>
                <w:szCs w:val="20"/>
              </w:rPr>
              <w:t>Categoria</w:t>
            </w:r>
          </w:p>
        </w:tc>
        <w:tc>
          <w:tcPr>
            <w:tcW w:w="1713" w:type="dxa"/>
            <w:shd w:val="clear" w:color="000000" w:fill="D8D8D8"/>
            <w:vAlign w:val="center"/>
            <w:hideMark/>
          </w:tcPr>
          <w:p w14:paraId="4A5BEE0B" w14:textId="77777777" w:rsidR="00E37F40" w:rsidRPr="00426134" w:rsidRDefault="00E37F40" w:rsidP="0085716D">
            <w:pPr>
              <w:jc w:val="center"/>
              <w:rPr>
                <w:rFonts w:ascii="Verdana" w:hAnsi="Verdana" w:cs="Calibri"/>
                <w:b/>
                <w:bCs/>
                <w:color w:val="000000"/>
                <w:sz w:val="20"/>
                <w:szCs w:val="20"/>
              </w:rPr>
            </w:pPr>
            <w:r w:rsidRPr="00426134">
              <w:rPr>
                <w:rFonts w:ascii="Verdana" w:hAnsi="Verdana" w:cs="Arial"/>
                <w:b/>
                <w:bCs/>
                <w:color w:val="000000"/>
                <w:sz w:val="20"/>
                <w:szCs w:val="20"/>
              </w:rPr>
              <w:t>Quantidade de contemplados</w:t>
            </w:r>
          </w:p>
        </w:tc>
        <w:tc>
          <w:tcPr>
            <w:tcW w:w="2384" w:type="dxa"/>
            <w:shd w:val="clear" w:color="000000" w:fill="D8D8D8"/>
            <w:vAlign w:val="center"/>
            <w:hideMark/>
          </w:tcPr>
          <w:p w14:paraId="43C7E6C6" w14:textId="77777777" w:rsidR="00E37F40" w:rsidRPr="00426134" w:rsidRDefault="00E37F40" w:rsidP="0085716D">
            <w:pPr>
              <w:jc w:val="center"/>
              <w:rPr>
                <w:rFonts w:ascii="Verdana" w:hAnsi="Verdana" w:cs="Calibri"/>
                <w:b/>
                <w:bCs/>
                <w:color w:val="000000"/>
                <w:sz w:val="20"/>
                <w:szCs w:val="20"/>
              </w:rPr>
            </w:pPr>
            <w:r w:rsidRPr="00426134">
              <w:rPr>
                <w:rFonts w:ascii="Verdana" w:hAnsi="Verdana" w:cs="Arial"/>
                <w:b/>
                <w:bCs/>
                <w:color w:val="000000"/>
                <w:sz w:val="20"/>
                <w:szCs w:val="20"/>
              </w:rPr>
              <w:t xml:space="preserve">Descrição de cada prêmio </w:t>
            </w:r>
          </w:p>
        </w:tc>
        <w:tc>
          <w:tcPr>
            <w:tcW w:w="1387" w:type="dxa"/>
            <w:shd w:val="clear" w:color="000000" w:fill="D8D8D8"/>
            <w:noWrap/>
            <w:vAlign w:val="center"/>
            <w:hideMark/>
          </w:tcPr>
          <w:p w14:paraId="66ED1E68" w14:textId="77777777" w:rsidR="00E37F40" w:rsidRPr="00426134" w:rsidRDefault="00E37F40" w:rsidP="0085716D">
            <w:pPr>
              <w:jc w:val="center"/>
              <w:rPr>
                <w:rFonts w:ascii="Verdana" w:hAnsi="Verdana" w:cs="Calibri"/>
                <w:b/>
                <w:bCs/>
                <w:color w:val="000000"/>
                <w:sz w:val="20"/>
                <w:szCs w:val="20"/>
              </w:rPr>
            </w:pPr>
            <w:r w:rsidRPr="00426134">
              <w:rPr>
                <w:rFonts w:ascii="Verdana" w:hAnsi="Verdana" w:cs="Arial"/>
                <w:b/>
                <w:bCs/>
                <w:color w:val="000000"/>
                <w:sz w:val="20"/>
                <w:szCs w:val="20"/>
              </w:rPr>
              <w:t xml:space="preserve">Valor unitário </w:t>
            </w:r>
          </w:p>
        </w:tc>
      </w:tr>
      <w:tr w:rsidR="00E37F40" w:rsidRPr="00426134" w14:paraId="7B8D8CF1" w14:textId="77777777" w:rsidTr="0085716D">
        <w:trPr>
          <w:trHeight w:val="311"/>
        </w:trPr>
        <w:tc>
          <w:tcPr>
            <w:tcW w:w="1896" w:type="dxa"/>
            <w:vMerge w:val="restart"/>
            <w:shd w:val="clear" w:color="auto" w:fill="auto"/>
            <w:vAlign w:val="center"/>
            <w:hideMark/>
          </w:tcPr>
          <w:p w14:paraId="719B4005" w14:textId="77777777" w:rsidR="00E37F40" w:rsidRPr="00426134" w:rsidRDefault="00E37F40" w:rsidP="0085716D">
            <w:pPr>
              <w:jc w:val="center"/>
              <w:rPr>
                <w:rFonts w:ascii="Verdana" w:hAnsi="Verdana" w:cs="Calibri"/>
                <w:color w:val="000000"/>
                <w:sz w:val="20"/>
                <w:szCs w:val="20"/>
              </w:rPr>
            </w:pPr>
            <w:r w:rsidRPr="00426134">
              <w:rPr>
                <w:rFonts w:ascii="Verdana" w:hAnsi="Verdana" w:cs="Arial"/>
                <w:color w:val="000000"/>
                <w:sz w:val="20"/>
                <w:szCs w:val="20"/>
              </w:rPr>
              <w:t>07/06/2024 às 14h00</w:t>
            </w:r>
          </w:p>
        </w:tc>
        <w:tc>
          <w:tcPr>
            <w:tcW w:w="1222" w:type="dxa"/>
            <w:shd w:val="clear" w:color="auto" w:fill="auto"/>
            <w:vAlign w:val="center"/>
            <w:hideMark/>
          </w:tcPr>
          <w:p w14:paraId="6BF4033D" w14:textId="77777777" w:rsidR="00E37F40" w:rsidRPr="00426134" w:rsidRDefault="00E37F40" w:rsidP="0085716D">
            <w:pPr>
              <w:jc w:val="center"/>
              <w:rPr>
                <w:rFonts w:ascii="Verdana" w:hAnsi="Verdana" w:cs="Calibri"/>
                <w:color w:val="000000"/>
                <w:sz w:val="20"/>
                <w:szCs w:val="20"/>
              </w:rPr>
            </w:pPr>
            <w:r w:rsidRPr="00426134">
              <w:rPr>
                <w:rFonts w:ascii="Verdana" w:hAnsi="Verdana" w:cs="Arial"/>
                <w:color w:val="000000"/>
                <w:sz w:val="20"/>
                <w:szCs w:val="20"/>
              </w:rPr>
              <w:t>Bronze</w:t>
            </w:r>
          </w:p>
        </w:tc>
        <w:tc>
          <w:tcPr>
            <w:tcW w:w="1713" w:type="dxa"/>
            <w:shd w:val="clear" w:color="auto" w:fill="auto"/>
            <w:noWrap/>
            <w:vAlign w:val="center"/>
            <w:hideMark/>
          </w:tcPr>
          <w:p w14:paraId="0B2D2C15" w14:textId="77777777" w:rsidR="00E37F40" w:rsidRPr="00426134" w:rsidRDefault="00E37F40" w:rsidP="0085716D">
            <w:pPr>
              <w:jc w:val="center"/>
              <w:rPr>
                <w:rFonts w:ascii="Verdana" w:hAnsi="Verdana" w:cs="Calibri"/>
                <w:color w:val="000000"/>
                <w:sz w:val="20"/>
                <w:szCs w:val="20"/>
              </w:rPr>
            </w:pPr>
            <w:r w:rsidRPr="00426134">
              <w:rPr>
                <w:rFonts w:ascii="Verdana" w:hAnsi="Verdana" w:cs="Calibri"/>
                <w:color w:val="000000"/>
                <w:sz w:val="20"/>
                <w:szCs w:val="20"/>
              </w:rPr>
              <w:t>1</w:t>
            </w:r>
          </w:p>
        </w:tc>
        <w:tc>
          <w:tcPr>
            <w:tcW w:w="2384" w:type="dxa"/>
            <w:shd w:val="clear" w:color="auto" w:fill="auto"/>
            <w:vAlign w:val="center"/>
            <w:hideMark/>
          </w:tcPr>
          <w:p w14:paraId="5F00CAEA" w14:textId="77777777" w:rsidR="00E37F40" w:rsidRPr="00426134" w:rsidRDefault="00E37F40" w:rsidP="0085716D">
            <w:pPr>
              <w:jc w:val="center"/>
              <w:rPr>
                <w:rFonts w:ascii="Verdana" w:hAnsi="Verdana" w:cs="Calibri"/>
                <w:color w:val="000000"/>
                <w:sz w:val="20"/>
                <w:szCs w:val="20"/>
              </w:rPr>
            </w:pPr>
            <w:r w:rsidRPr="00426134">
              <w:rPr>
                <w:rFonts w:ascii="Verdana" w:hAnsi="Verdana" w:cs="Calibri"/>
                <w:color w:val="000000"/>
                <w:sz w:val="20"/>
                <w:szCs w:val="20"/>
              </w:rPr>
              <w:t xml:space="preserve">01 (uma) </w:t>
            </w:r>
            <w:r w:rsidRPr="00426134">
              <w:rPr>
                <w:rFonts w:ascii="Verdana" w:hAnsi="Verdana" w:cs="Segoe UI"/>
                <w:color w:val="242424"/>
                <w:sz w:val="20"/>
                <w:szCs w:val="20"/>
              </w:rPr>
              <w:t xml:space="preserve">Cafeteira </w:t>
            </w:r>
            <w:proofErr w:type="spellStart"/>
            <w:r w:rsidRPr="00426134">
              <w:rPr>
                <w:rFonts w:ascii="Verdana" w:hAnsi="Verdana" w:cs="Segoe UI"/>
                <w:color w:val="242424"/>
                <w:sz w:val="20"/>
                <w:szCs w:val="20"/>
              </w:rPr>
              <w:t>Nespresso</w:t>
            </w:r>
            <w:proofErr w:type="spellEnd"/>
            <w:r w:rsidRPr="00426134">
              <w:rPr>
                <w:rFonts w:ascii="Verdana" w:hAnsi="Verdana" w:cs="Segoe UI"/>
                <w:color w:val="242424"/>
                <w:sz w:val="20"/>
                <w:szCs w:val="20"/>
              </w:rPr>
              <w:t xml:space="preserve"> Mini </w:t>
            </w:r>
            <w:proofErr w:type="spellStart"/>
            <w:r w:rsidRPr="00426134">
              <w:rPr>
                <w:rFonts w:ascii="Verdana" w:hAnsi="Verdana" w:cs="Segoe UI"/>
                <w:color w:val="242424"/>
                <w:sz w:val="20"/>
                <w:szCs w:val="20"/>
              </w:rPr>
              <w:t>Essenza</w:t>
            </w:r>
            <w:proofErr w:type="spellEnd"/>
          </w:p>
        </w:tc>
        <w:tc>
          <w:tcPr>
            <w:tcW w:w="1387" w:type="dxa"/>
            <w:shd w:val="clear" w:color="auto" w:fill="auto"/>
            <w:noWrap/>
            <w:vAlign w:val="center"/>
            <w:hideMark/>
          </w:tcPr>
          <w:p w14:paraId="3C755012" w14:textId="77777777" w:rsidR="00E37F40" w:rsidRPr="00426134" w:rsidRDefault="00E37F40" w:rsidP="0085716D">
            <w:pPr>
              <w:jc w:val="right"/>
              <w:rPr>
                <w:rFonts w:ascii="Verdana" w:hAnsi="Verdana" w:cs="Calibri"/>
                <w:color w:val="000000"/>
                <w:sz w:val="20"/>
                <w:szCs w:val="20"/>
              </w:rPr>
            </w:pPr>
            <w:r w:rsidRPr="00426134">
              <w:rPr>
                <w:rFonts w:ascii="Verdana" w:hAnsi="Verdana" w:cs="Calibri"/>
                <w:color w:val="000000"/>
                <w:sz w:val="20"/>
                <w:szCs w:val="20"/>
              </w:rPr>
              <w:t>R$ 599,99</w:t>
            </w:r>
          </w:p>
        </w:tc>
      </w:tr>
      <w:tr w:rsidR="00E37F40" w:rsidRPr="00426134" w14:paraId="7BEEF122" w14:textId="77777777" w:rsidTr="0085716D">
        <w:trPr>
          <w:trHeight w:val="463"/>
        </w:trPr>
        <w:tc>
          <w:tcPr>
            <w:tcW w:w="1896" w:type="dxa"/>
            <w:vMerge/>
            <w:vAlign w:val="center"/>
            <w:hideMark/>
          </w:tcPr>
          <w:p w14:paraId="0064E18E" w14:textId="77777777" w:rsidR="00E37F40" w:rsidRPr="00426134" w:rsidRDefault="00E37F40" w:rsidP="0085716D">
            <w:pPr>
              <w:rPr>
                <w:rFonts w:ascii="Verdana" w:hAnsi="Verdana" w:cs="Calibri"/>
                <w:color w:val="000000"/>
                <w:sz w:val="20"/>
                <w:szCs w:val="20"/>
              </w:rPr>
            </w:pPr>
          </w:p>
        </w:tc>
        <w:tc>
          <w:tcPr>
            <w:tcW w:w="1222" w:type="dxa"/>
            <w:shd w:val="clear" w:color="auto" w:fill="auto"/>
            <w:vAlign w:val="center"/>
            <w:hideMark/>
          </w:tcPr>
          <w:p w14:paraId="392DBC8F" w14:textId="77777777" w:rsidR="00E37F40" w:rsidRPr="00426134" w:rsidRDefault="00E37F40" w:rsidP="0085716D">
            <w:pPr>
              <w:jc w:val="center"/>
              <w:rPr>
                <w:rFonts w:ascii="Verdana" w:hAnsi="Verdana" w:cs="Calibri"/>
                <w:color w:val="000000"/>
                <w:sz w:val="20"/>
                <w:szCs w:val="20"/>
              </w:rPr>
            </w:pPr>
            <w:r w:rsidRPr="00426134">
              <w:rPr>
                <w:rFonts w:ascii="Verdana" w:hAnsi="Verdana" w:cs="Arial"/>
                <w:color w:val="000000"/>
                <w:sz w:val="20"/>
                <w:szCs w:val="20"/>
              </w:rPr>
              <w:t>Prata</w:t>
            </w:r>
          </w:p>
        </w:tc>
        <w:tc>
          <w:tcPr>
            <w:tcW w:w="1713" w:type="dxa"/>
            <w:shd w:val="clear" w:color="auto" w:fill="auto"/>
            <w:noWrap/>
            <w:vAlign w:val="center"/>
            <w:hideMark/>
          </w:tcPr>
          <w:p w14:paraId="2AA787BA" w14:textId="77777777" w:rsidR="00E37F40" w:rsidRPr="00426134" w:rsidRDefault="00E37F40" w:rsidP="0085716D">
            <w:pPr>
              <w:jc w:val="center"/>
              <w:rPr>
                <w:rFonts w:ascii="Verdana" w:hAnsi="Verdana" w:cs="Calibri"/>
                <w:color w:val="000000"/>
                <w:sz w:val="20"/>
                <w:szCs w:val="20"/>
              </w:rPr>
            </w:pPr>
            <w:r w:rsidRPr="00426134">
              <w:rPr>
                <w:rFonts w:ascii="Verdana" w:hAnsi="Verdana" w:cs="Calibri"/>
                <w:color w:val="000000"/>
                <w:sz w:val="20"/>
                <w:szCs w:val="20"/>
              </w:rPr>
              <w:t>1</w:t>
            </w:r>
          </w:p>
        </w:tc>
        <w:tc>
          <w:tcPr>
            <w:tcW w:w="2384" w:type="dxa"/>
            <w:shd w:val="clear" w:color="auto" w:fill="auto"/>
            <w:vAlign w:val="center"/>
            <w:hideMark/>
          </w:tcPr>
          <w:p w14:paraId="780EC142" w14:textId="77777777" w:rsidR="00E37F40" w:rsidRPr="00426134" w:rsidRDefault="00E37F40" w:rsidP="0085716D">
            <w:pPr>
              <w:jc w:val="center"/>
              <w:rPr>
                <w:rFonts w:ascii="Verdana" w:hAnsi="Verdana" w:cs="Segoe UI"/>
                <w:color w:val="242424"/>
                <w:sz w:val="20"/>
                <w:szCs w:val="20"/>
              </w:rPr>
            </w:pPr>
            <w:r w:rsidRPr="00426134">
              <w:rPr>
                <w:rFonts w:ascii="Verdana" w:hAnsi="Verdana" w:cs="Calibri"/>
                <w:color w:val="000000"/>
                <w:sz w:val="20"/>
                <w:szCs w:val="20"/>
              </w:rPr>
              <w:t xml:space="preserve">01 (uma) </w:t>
            </w:r>
            <w:r w:rsidRPr="00426134">
              <w:rPr>
                <w:rFonts w:ascii="Verdana" w:hAnsi="Verdana" w:cs="Segoe UI"/>
                <w:color w:val="242424"/>
                <w:sz w:val="20"/>
                <w:szCs w:val="20"/>
              </w:rPr>
              <w:t xml:space="preserve">Cafeteira </w:t>
            </w:r>
            <w:proofErr w:type="spellStart"/>
            <w:r w:rsidRPr="00426134">
              <w:rPr>
                <w:rFonts w:ascii="Verdana" w:hAnsi="Verdana" w:cs="Segoe UI"/>
                <w:color w:val="242424"/>
                <w:sz w:val="20"/>
                <w:szCs w:val="20"/>
              </w:rPr>
              <w:t>Nespresso</w:t>
            </w:r>
            <w:proofErr w:type="spellEnd"/>
            <w:r w:rsidRPr="00426134">
              <w:rPr>
                <w:rFonts w:ascii="Verdana" w:hAnsi="Verdana" w:cs="Segoe UI"/>
                <w:color w:val="242424"/>
                <w:sz w:val="20"/>
                <w:szCs w:val="20"/>
              </w:rPr>
              <w:t xml:space="preserve"> </w:t>
            </w:r>
            <w:proofErr w:type="spellStart"/>
            <w:r w:rsidRPr="00426134">
              <w:rPr>
                <w:rFonts w:ascii="Verdana" w:hAnsi="Verdana" w:cs="Segoe UI"/>
                <w:color w:val="242424"/>
                <w:sz w:val="20"/>
                <w:szCs w:val="20"/>
              </w:rPr>
              <w:t>Vertuo</w:t>
            </w:r>
            <w:proofErr w:type="spellEnd"/>
            <w:r w:rsidRPr="00426134">
              <w:rPr>
                <w:rFonts w:ascii="Verdana" w:hAnsi="Verdana" w:cs="Segoe UI"/>
                <w:color w:val="242424"/>
                <w:sz w:val="20"/>
                <w:szCs w:val="20"/>
              </w:rPr>
              <w:t xml:space="preserve"> Pop 0 6 L</w:t>
            </w:r>
          </w:p>
          <w:p w14:paraId="6919073F" w14:textId="77777777" w:rsidR="00E37F40" w:rsidRPr="00426134" w:rsidRDefault="00E37F40" w:rsidP="0085716D">
            <w:pPr>
              <w:jc w:val="center"/>
              <w:rPr>
                <w:rFonts w:ascii="Verdana" w:hAnsi="Verdana" w:cs="Calibri"/>
                <w:color w:val="000000"/>
                <w:sz w:val="20"/>
                <w:szCs w:val="20"/>
              </w:rPr>
            </w:pPr>
          </w:p>
        </w:tc>
        <w:tc>
          <w:tcPr>
            <w:tcW w:w="1387" w:type="dxa"/>
            <w:shd w:val="clear" w:color="auto" w:fill="auto"/>
            <w:noWrap/>
            <w:vAlign w:val="center"/>
            <w:hideMark/>
          </w:tcPr>
          <w:p w14:paraId="0037E8E9" w14:textId="77777777" w:rsidR="00E37F40" w:rsidRPr="00426134" w:rsidRDefault="00E37F40" w:rsidP="0085716D">
            <w:pPr>
              <w:jc w:val="right"/>
              <w:rPr>
                <w:rFonts w:ascii="Verdana" w:hAnsi="Verdana" w:cs="Calibri"/>
                <w:color w:val="000000"/>
                <w:sz w:val="20"/>
                <w:szCs w:val="20"/>
              </w:rPr>
            </w:pPr>
            <w:r w:rsidRPr="00426134">
              <w:rPr>
                <w:rFonts w:ascii="Verdana" w:hAnsi="Verdana" w:cs="Calibri"/>
                <w:color w:val="000000"/>
                <w:sz w:val="20"/>
                <w:szCs w:val="20"/>
              </w:rPr>
              <w:t>R$ 699,99</w:t>
            </w:r>
          </w:p>
        </w:tc>
      </w:tr>
      <w:tr w:rsidR="00E37F40" w:rsidRPr="00426134" w14:paraId="4F6B4610" w14:textId="77777777" w:rsidTr="0085716D">
        <w:trPr>
          <w:trHeight w:val="311"/>
        </w:trPr>
        <w:tc>
          <w:tcPr>
            <w:tcW w:w="1896" w:type="dxa"/>
            <w:vMerge/>
            <w:vAlign w:val="center"/>
            <w:hideMark/>
          </w:tcPr>
          <w:p w14:paraId="18A591ED" w14:textId="77777777" w:rsidR="00E37F40" w:rsidRPr="00426134" w:rsidRDefault="00E37F40" w:rsidP="0085716D">
            <w:pPr>
              <w:rPr>
                <w:rFonts w:ascii="Verdana" w:hAnsi="Verdana" w:cs="Calibri"/>
                <w:color w:val="000000"/>
                <w:sz w:val="20"/>
                <w:szCs w:val="20"/>
              </w:rPr>
            </w:pPr>
          </w:p>
        </w:tc>
        <w:tc>
          <w:tcPr>
            <w:tcW w:w="1222" w:type="dxa"/>
            <w:shd w:val="clear" w:color="auto" w:fill="auto"/>
            <w:vAlign w:val="center"/>
            <w:hideMark/>
          </w:tcPr>
          <w:p w14:paraId="22DBFA9B" w14:textId="77777777" w:rsidR="00E37F40" w:rsidRPr="00426134" w:rsidRDefault="00E37F40" w:rsidP="0085716D">
            <w:pPr>
              <w:jc w:val="center"/>
              <w:rPr>
                <w:rFonts w:ascii="Verdana" w:hAnsi="Verdana" w:cs="Calibri"/>
                <w:color w:val="000000"/>
                <w:sz w:val="20"/>
                <w:szCs w:val="20"/>
              </w:rPr>
            </w:pPr>
            <w:r w:rsidRPr="00426134">
              <w:rPr>
                <w:rFonts w:ascii="Verdana" w:hAnsi="Verdana" w:cs="Arial"/>
                <w:color w:val="000000"/>
                <w:sz w:val="20"/>
                <w:szCs w:val="20"/>
              </w:rPr>
              <w:t>Ouro</w:t>
            </w:r>
          </w:p>
        </w:tc>
        <w:tc>
          <w:tcPr>
            <w:tcW w:w="1713" w:type="dxa"/>
            <w:shd w:val="clear" w:color="auto" w:fill="auto"/>
            <w:noWrap/>
            <w:vAlign w:val="center"/>
            <w:hideMark/>
          </w:tcPr>
          <w:p w14:paraId="6C29C70D" w14:textId="77777777" w:rsidR="00E37F40" w:rsidRPr="00426134" w:rsidRDefault="00E37F40" w:rsidP="0085716D">
            <w:pPr>
              <w:jc w:val="center"/>
              <w:rPr>
                <w:rFonts w:ascii="Verdana" w:hAnsi="Verdana" w:cs="Calibri"/>
                <w:color w:val="000000"/>
                <w:sz w:val="20"/>
                <w:szCs w:val="20"/>
              </w:rPr>
            </w:pPr>
            <w:r w:rsidRPr="00426134">
              <w:rPr>
                <w:rFonts w:ascii="Verdana" w:hAnsi="Verdana" w:cs="Calibri"/>
                <w:color w:val="000000"/>
                <w:sz w:val="20"/>
                <w:szCs w:val="20"/>
              </w:rPr>
              <w:t>1</w:t>
            </w:r>
          </w:p>
        </w:tc>
        <w:tc>
          <w:tcPr>
            <w:tcW w:w="2384" w:type="dxa"/>
            <w:shd w:val="clear" w:color="auto" w:fill="auto"/>
            <w:vAlign w:val="center"/>
            <w:hideMark/>
          </w:tcPr>
          <w:p w14:paraId="19C62726" w14:textId="77777777" w:rsidR="00E37F40" w:rsidRPr="00426134" w:rsidRDefault="00E37F40" w:rsidP="0085716D">
            <w:pPr>
              <w:jc w:val="center"/>
              <w:rPr>
                <w:rFonts w:ascii="Verdana" w:hAnsi="Verdana" w:cs="Calibri"/>
                <w:color w:val="000000"/>
                <w:sz w:val="20"/>
                <w:szCs w:val="20"/>
              </w:rPr>
            </w:pPr>
            <w:r w:rsidRPr="00426134">
              <w:rPr>
                <w:rFonts w:ascii="Verdana" w:hAnsi="Verdana" w:cs="Calibri"/>
                <w:color w:val="000000"/>
                <w:sz w:val="20"/>
                <w:szCs w:val="20"/>
              </w:rPr>
              <w:t xml:space="preserve">01 (uma) </w:t>
            </w:r>
            <w:r w:rsidRPr="00426134">
              <w:rPr>
                <w:rFonts w:ascii="Verdana" w:hAnsi="Verdana" w:cs="Segoe UI"/>
                <w:color w:val="242424"/>
                <w:sz w:val="20"/>
                <w:szCs w:val="20"/>
              </w:rPr>
              <w:t xml:space="preserve">Cafeteira </w:t>
            </w:r>
            <w:proofErr w:type="spellStart"/>
            <w:r w:rsidRPr="00426134">
              <w:rPr>
                <w:rFonts w:ascii="Verdana" w:hAnsi="Verdana" w:cs="Segoe UI"/>
                <w:color w:val="242424"/>
                <w:sz w:val="20"/>
                <w:szCs w:val="20"/>
              </w:rPr>
              <w:t>Nespresso</w:t>
            </w:r>
            <w:proofErr w:type="spellEnd"/>
            <w:r w:rsidRPr="00426134">
              <w:rPr>
                <w:rFonts w:ascii="Verdana" w:hAnsi="Verdana" w:cs="Segoe UI"/>
                <w:color w:val="242424"/>
                <w:sz w:val="20"/>
                <w:szCs w:val="20"/>
              </w:rPr>
              <w:t xml:space="preserve"> </w:t>
            </w:r>
            <w:proofErr w:type="spellStart"/>
            <w:r w:rsidRPr="00426134">
              <w:rPr>
                <w:rFonts w:ascii="Verdana" w:hAnsi="Verdana" w:cs="Segoe UI"/>
                <w:color w:val="242424"/>
                <w:sz w:val="20"/>
                <w:szCs w:val="20"/>
              </w:rPr>
              <w:t>Citiz</w:t>
            </w:r>
            <w:proofErr w:type="spellEnd"/>
            <w:r w:rsidRPr="00426134">
              <w:rPr>
                <w:rFonts w:ascii="Verdana" w:hAnsi="Verdana" w:cs="Segoe UI"/>
                <w:color w:val="242424"/>
                <w:sz w:val="20"/>
                <w:szCs w:val="20"/>
              </w:rPr>
              <w:t xml:space="preserve"> 1 L</w:t>
            </w:r>
          </w:p>
        </w:tc>
        <w:tc>
          <w:tcPr>
            <w:tcW w:w="1387" w:type="dxa"/>
            <w:shd w:val="clear" w:color="auto" w:fill="auto"/>
            <w:noWrap/>
            <w:vAlign w:val="center"/>
            <w:hideMark/>
          </w:tcPr>
          <w:p w14:paraId="61D8A628" w14:textId="77777777" w:rsidR="00E37F40" w:rsidRPr="00426134" w:rsidRDefault="00E37F40" w:rsidP="0085716D">
            <w:pPr>
              <w:jc w:val="right"/>
              <w:rPr>
                <w:rFonts w:ascii="Verdana" w:hAnsi="Verdana" w:cs="Calibri"/>
                <w:color w:val="000000"/>
                <w:sz w:val="20"/>
                <w:szCs w:val="20"/>
              </w:rPr>
            </w:pPr>
            <w:r w:rsidRPr="00426134">
              <w:rPr>
                <w:rFonts w:ascii="Verdana" w:hAnsi="Verdana" w:cs="Calibri"/>
                <w:color w:val="000000"/>
                <w:sz w:val="20"/>
                <w:szCs w:val="20"/>
              </w:rPr>
              <w:t>R$ 899,99</w:t>
            </w:r>
          </w:p>
        </w:tc>
      </w:tr>
    </w:tbl>
    <w:p w14:paraId="616BC57A" w14:textId="77777777" w:rsidR="00E37F40" w:rsidRPr="00426134" w:rsidRDefault="00E37F40" w:rsidP="00E37F40">
      <w:pPr>
        <w:jc w:val="both"/>
        <w:rPr>
          <w:rFonts w:ascii="Verdana" w:hAnsi="Verdana"/>
          <w:iCs/>
          <w:sz w:val="20"/>
          <w:szCs w:val="20"/>
        </w:rPr>
      </w:pPr>
    </w:p>
    <w:p w14:paraId="7E83C836" w14:textId="77777777" w:rsidR="00E37F40" w:rsidRPr="00426134" w:rsidRDefault="00E37F40" w:rsidP="00E37F40">
      <w:pPr>
        <w:numPr>
          <w:ilvl w:val="1"/>
          <w:numId w:val="4"/>
        </w:numPr>
        <w:suppressAutoHyphens/>
        <w:ind w:left="0" w:firstLine="0"/>
        <w:jc w:val="both"/>
        <w:rPr>
          <w:rFonts w:ascii="Verdana" w:hAnsi="Verdana"/>
          <w:sz w:val="20"/>
          <w:szCs w:val="20"/>
        </w:rPr>
      </w:pPr>
      <w:r w:rsidRPr="00426134">
        <w:rPr>
          <w:rFonts w:ascii="Verdana" w:hAnsi="Verdana" w:cs="Arial"/>
          <w:sz w:val="20"/>
          <w:szCs w:val="20"/>
        </w:rPr>
        <w:t>A apuração do resultado ocorrerá na administração do Boulevard Shopping Belém, localizado na Av. Visconde de Souza Franco, 776 – Reduto – Belém/PA – CEP: 66053-000.</w:t>
      </w:r>
    </w:p>
    <w:p w14:paraId="20A4B93A" w14:textId="77777777" w:rsidR="00E37F40" w:rsidRPr="00426134" w:rsidRDefault="00E37F40" w:rsidP="00E37F40">
      <w:pPr>
        <w:jc w:val="both"/>
        <w:rPr>
          <w:rFonts w:ascii="Verdana" w:hAnsi="Verdana"/>
          <w:iCs/>
          <w:sz w:val="20"/>
          <w:szCs w:val="20"/>
        </w:rPr>
      </w:pPr>
    </w:p>
    <w:p w14:paraId="6A62B86A" w14:textId="77777777" w:rsidR="00E37F40" w:rsidRPr="00426134" w:rsidRDefault="00E37F40" w:rsidP="00E37F40">
      <w:pPr>
        <w:numPr>
          <w:ilvl w:val="0"/>
          <w:numId w:val="4"/>
        </w:numPr>
        <w:ind w:left="0" w:firstLine="0"/>
        <w:jc w:val="both"/>
        <w:rPr>
          <w:rFonts w:ascii="Verdana" w:hAnsi="Verdana"/>
          <w:iCs/>
          <w:sz w:val="20"/>
          <w:szCs w:val="20"/>
        </w:rPr>
      </w:pPr>
      <w:r w:rsidRPr="00426134">
        <w:rPr>
          <w:rFonts w:ascii="Verdana" w:hAnsi="Verdana" w:cs="Arial"/>
          <w:b/>
          <w:sz w:val="20"/>
          <w:szCs w:val="20"/>
        </w:rPr>
        <w:t xml:space="preserve">PREMIAÇÃO TOTAL: </w:t>
      </w:r>
    </w:p>
    <w:p w14:paraId="6849AC3F" w14:textId="77777777" w:rsidR="00E37F40" w:rsidRPr="00426134" w:rsidRDefault="00E37F40" w:rsidP="00E37F40">
      <w:pPr>
        <w:jc w:val="both"/>
        <w:rPr>
          <w:rFonts w:ascii="Verdana" w:hAnsi="Verdana" w:cs="Arial"/>
          <w:b/>
          <w:sz w:val="20"/>
          <w:szCs w:val="20"/>
        </w:rPr>
      </w:pPr>
    </w:p>
    <w:tbl>
      <w:tblPr>
        <w:tblW w:w="6599" w:type="dxa"/>
        <w:jc w:val="center"/>
        <w:tblCellMar>
          <w:left w:w="70" w:type="dxa"/>
          <w:right w:w="70" w:type="dxa"/>
        </w:tblCellMar>
        <w:tblLook w:val="04A0" w:firstRow="1" w:lastRow="0" w:firstColumn="1" w:lastColumn="0" w:noHBand="0" w:noVBand="1"/>
      </w:tblPr>
      <w:tblGrid>
        <w:gridCol w:w="3536"/>
        <w:gridCol w:w="3063"/>
      </w:tblGrid>
      <w:tr w:rsidR="00E37F40" w:rsidRPr="00426134" w14:paraId="68F59A05" w14:textId="77777777" w:rsidTr="0085716D">
        <w:trPr>
          <w:trHeight w:val="18"/>
          <w:jc w:val="center"/>
        </w:trPr>
        <w:tc>
          <w:tcPr>
            <w:tcW w:w="3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1E2BF" w14:textId="77777777" w:rsidR="00E37F40" w:rsidRPr="00426134" w:rsidRDefault="00E37F40" w:rsidP="0085716D">
            <w:pPr>
              <w:jc w:val="center"/>
              <w:rPr>
                <w:rFonts w:ascii="Verdana" w:hAnsi="Verdana" w:cs="Arial"/>
                <w:b/>
                <w:color w:val="000000"/>
                <w:sz w:val="20"/>
                <w:szCs w:val="20"/>
              </w:rPr>
            </w:pPr>
            <w:r w:rsidRPr="00426134">
              <w:rPr>
                <w:rFonts w:ascii="Verdana" w:hAnsi="Verdana" w:cs="Arial"/>
                <w:b/>
                <w:color w:val="000000"/>
                <w:sz w:val="20"/>
                <w:szCs w:val="20"/>
              </w:rPr>
              <w:t>Quantidade Total de Prêmios</w:t>
            </w:r>
          </w:p>
        </w:tc>
        <w:tc>
          <w:tcPr>
            <w:tcW w:w="306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44AEDF" w14:textId="77777777" w:rsidR="00E37F40" w:rsidRPr="00426134" w:rsidRDefault="00E37F40" w:rsidP="0085716D">
            <w:pPr>
              <w:jc w:val="center"/>
              <w:rPr>
                <w:rFonts w:ascii="Verdana" w:hAnsi="Verdana" w:cs="Arial"/>
                <w:b/>
                <w:color w:val="000000"/>
                <w:sz w:val="20"/>
                <w:szCs w:val="20"/>
              </w:rPr>
            </w:pPr>
            <w:r w:rsidRPr="00426134">
              <w:rPr>
                <w:rFonts w:ascii="Verdana" w:hAnsi="Verdana" w:cs="Arial"/>
                <w:b/>
                <w:color w:val="000000"/>
                <w:sz w:val="20"/>
                <w:szCs w:val="20"/>
              </w:rPr>
              <w:t xml:space="preserve">Valor total da Promoção </w:t>
            </w:r>
          </w:p>
        </w:tc>
      </w:tr>
      <w:tr w:rsidR="00E37F40" w:rsidRPr="00426134" w14:paraId="00A34637" w14:textId="77777777" w:rsidTr="0085716D">
        <w:trPr>
          <w:trHeight w:val="18"/>
          <w:jc w:val="center"/>
        </w:trPr>
        <w:tc>
          <w:tcPr>
            <w:tcW w:w="3536" w:type="dxa"/>
            <w:tcBorders>
              <w:top w:val="single" w:sz="4" w:space="0" w:color="auto"/>
              <w:left w:val="single" w:sz="4" w:space="0" w:color="auto"/>
              <w:bottom w:val="single" w:sz="4" w:space="0" w:color="auto"/>
              <w:right w:val="single" w:sz="4" w:space="0" w:color="auto"/>
            </w:tcBorders>
            <w:vAlign w:val="center"/>
            <w:hideMark/>
          </w:tcPr>
          <w:p w14:paraId="31229912" w14:textId="77777777" w:rsidR="00E37F40" w:rsidRPr="00426134" w:rsidRDefault="00E37F40" w:rsidP="0085716D">
            <w:pPr>
              <w:jc w:val="center"/>
              <w:rPr>
                <w:rFonts w:ascii="Verdana" w:hAnsi="Verdana" w:cs="Arial"/>
                <w:sz w:val="20"/>
                <w:szCs w:val="20"/>
              </w:rPr>
            </w:pPr>
            <w:r w:rsidRPr="00426134">
              <w:rPr>
                <w:rFonts w:ascii="Verdana" w:hAnsi="Verdana" w:cs="Arial"/>
                <w:bCs/>
                <w:sz w:val="20"/>
                <w:szCs w:val="20"/>
              </w:rPr>
              <w:t>03</w:t>
            </w:r>
          </w:p>
        </w:tc>
        <w:tc>
          <w:tcPr>
            <w:tcW w:w="3063" w:type="dxa"/>
            <w:tcBorders>
              <w:top w:val="single" w:sz="4" w:space="0" w:color="auto"/>
              <w:left w:val="single" w:sz="4" w:space="0" w:color="auto"/>
              <w:bottom w:val="single" w:sz="4" w:space="0" w:color="auto"/>
              <w:right w:val="single" w:sz="4" w:space="0" w:color="auto"/>
            </w:tcBorders>
            <w:noWrap/>
            <w:vAlign w:val="center"/>
            <w:hideMark/>
          </w:tcPr>
          <w:p w14:paraId="1757068E" w14:textId="77777777" w:rsidR="00E37F40" w:rsidRPr="00426134" w:rsidRDefault="00E37F40" w:rsidP="0085716D">
            <w:pPr>
              <w:jc w:val="center"/>
              <w:rPr>
                <w:rFonts w:ascii="Verdana" w:hAnsi="Verdana" w:cs="Arial"/>
                <w:sz w:val="20"/>
                <w:szCs w:val="20"/>
              </w:rPr>
            </w:pPr>
            <w:r w:rsidRPr="00426134">
              <w:rPr>
                <w:rFonts w:ascii="Verdana" w:hAnsi="Verdana"/>
                <w:color w:val="000000"/>
                <w:sz w:val="20"/>
                <w:szCs w:val="20"/>
              </w:rPr>
              <w:t>R$ 2.199,97</w:t>
            </w:r>
          </w:p>
        </w:tc>
      </w:tr>
    </w:tbl>
    <w:p w14:paraId="12C94A2E" w14:textId="77777777" w:rsidR="00E37F40" w:rsidRPr="00426134" w:rsidRDefault="00E37F40" w:rsidP="00E37F40">
      <w:pPr>
        <w:jc w:val="both"/>
        <w:rPr>
          <w:rFonts w:ascii="Verdana" w:hAnsi="Verdana"/>
          <w:iCs/>
          <w:sz w:val="20"/>
          <w:szCs w:val="20"/>
        </w:rPr>
      </w:pPr>
    </w:p>
    <w:p w14:paraId="4F2F81E8" w14:textId="77777777" w:rsidR="00E37F40" w:rsidRPr="00426134" w:rsidRDefault="00E37F40" w:rsidP="00E37F40">
      <w:pPr>
        <w:numPr>
          <w:ilvl w:val="0"/>
          <w:numId w:val="4"/>
        </w:numPr>
        <w:ind w:left="0" w:firstLine="0"/>
        <w:jc w:val="both"/>
        <w:rPr>
          <w:rFonts w:ascii="Verdana" w:hAnsi="Verdana"/>
          <w:iCs/>
          <w:sz w:val="20"/>
          <w:szCs w:val="20"/>
        </w:rPr>
      </w:pPr>
      <w:r w:rsidRPr="00426134">
        <w:rPr>
          <w:rFonts w:ascii="Verdana" w:hAnsi="Verdana" w:cs="Arial"/>
          <w:b/>
          <w:sz w:val="20"/>
          <w:szCs w:val="20"/>
        </w:rPr>
        <w:t>FORMA DE APURAÇÃO:</w:t>
      </w:r>
    </w:p>
    <w:p w14:paraId="6C97734A" w14:textId="77777777" w:rsidR="00E37F40" w:rsidRPr="00426134" w:rsidRDefault="00E37F40" w:rsidP="00E37F40">
      <w:pPr>
        <w:jc w:val="both"/>
        <w:rPr>
          <w:rFonts w:ascii="Verdana" w:hAnsi="Verdana"/>
          <w:iCs/>
          <w:sz w:val="20"/>
          <w:szCs w:val="20"/>
        </w:rPr>
      </w:pPr>
    </w:p>
    <w:p w14:paraId="092EC37D" w14:textId="77777777" w:rsidR="00E37F40" w:rsidRPr="00426134" w:rsidRDefault="00E37F40" w:rsidP="00E37F40">
      <w:pPr>
        <w:jc w:val="both"/>
        <w:rPr>
          <w:rFonts w:ascii="Verdana" w:hAnsi="Verdana" w:cs="Arial"/>
          <w:iCs/>
          <w:sz w:val="20"/>
          <w:szCs w:val="20"/>
        </w:rPr>
      </w:pPr>
      <w:r w:rsidRPr="00426134">
        <w:rPr>
          <w:rFonts w:ascii="Verdana" w:hAnsi="Verdana" w:cs="Arial"/>
          <w:iCs/>
          <w:sz w:val="20"/>
          <w:szCs w:val="20"/>
        </w:rPr>
        <w:t xml:space="preserve">11.1 </w:t>
      </w:r>
      <w:r w:rsidRPr="00426134">
        <w:rPr>
          <w:rFonts w:ascii="Verdana" w:hAnsi="Verdana" w:cs="Arial"/>
          <w:iCs/>
          <w:sz w:val="20"/>
          <w:szCs w:val="20"/>
        </w:rPr>
        <w:tab/>
        <w:t>Os números da sorte serão distribuídos aos participantes de forma concomitante, aleatória e equivalente, reforçando-se que um número da sorte só será efetivamente válido para fins de recebimento de premiação por parte do contemplado, desde que cumpridos todos os requisitos constantes do presente regulamento.</w:t>
      </w:r>
    </w:p>
    <w:p w14:paraId="620E5193" w14:textId="77777777" w:rsidR="00E37F40" w:rsidRPr="00426134" w:rsidRDefault="00E37F40" w:rsidP="00E37F40">
      <w:pPr>
        <w:jc w:val="both"/>
        <w:rPr>
          <w:rFonts w:ascii="Verdana" w:hAnsi="Verdana" w:cs="Arial"/>
          <w:iCs/>
          <w:sz w:val="20"/>
          <w:szCs w:val="20"/>
        </w:rPr>
      </w:pPr>
    </w:p>
    <w:p w14:paraId="5A5C52F6" w14:textId="77777777" w:rsidR="00E37F40" w:rsidRPr="00426134" w:rsidRDefault="00E37F40" w:rsidP="00E37F40">
      <w:pPr>
        <w:jc w:val="both"/>
        <w:rPr>
          <w:rFonts w:ascii="Verdana" w:hAnsi="Verdana" w:cs="Arial"/>
          <w:iCs/>
          <w:sz w:val="20"/>
          <w:szCs w:val="20"/>
        </w:rPr>
      </w:pPr>
      <w:r w:rsidRPr="00426134">
        <w:rPr>
          <w:rFonts w:ascii="Verdana" w:hAnsi="Verdana" w:cs="Arial"/>
          <w:iCs/>
          <w:sz w:val="20"/>
          <w:szCs w:val="20"/>
        </w:rPr>
        <w:t xml:space="preserve">11.2 </w:t>
      </w:r>
      <w:r w:rsidRPr="00426134">
        <w:rPr>
          <w:rFonts w:ascii="Verdana" w:hAnsi="Verdana" w:cs="Arial"/>
          <w:iCs/>
          <w:sz w:val="20"/>
          <w:szCs w:val="20"/>
        </w:rPr>
        <w:tab/>
        <w:t>A apuração do resultado da promoção</w:t>
      </w:r>
      <w:r w:rsidRPr="00426134">
        <w:rPr>
          <w:rFonts w:ascii="Verdana" w:hAnsi="Verdana" w:cs="Arial"/>
          <w:b/>
          <w:iCs/>
          <w:sz w:val="20"/>
          <w:szCs w:val="20"/>
        </w:rPr>
        <w:t xml:space="preserve"> </w:t>
      </w:r>
      <w:r w:rsidRPr="00426134">
        <w:rPr>
          <w:rFonts w:ascii="Verdana" w:hAnsi="Verdana" w:cs="Arial"/>
          <w:iCs/>
          <w:sz w:val="20"/>
          <w:szCs w:val="20"/>
        </w:rPr>
        <w:t>será com base no resultado da loteria federal, conforme previsto neste Regulamento.</w:t>
      </w:r>
    </w:p>
    <w:p w14:paraId="22E78A0D" w14:textId="77777777" w:rsidR="00E37F40" w:rsidRPr="00426134" w:rsidRDefault="00E37F40" w:rsidP="00E37F40">
      <w:pPr>
        <w:jc w:val="both"/>
        <w:rPr>
          <w:rFonts w:ascii="Verdana" w:hAnsi="Verdana" w:cs="Arial"/>
          <w:iCs/>
          <w:sz w:val="20"/>
          <w:szCs w:val="20"/>
        </w:rPr>
      </w:pPr>
    </w:p>
    <w:p w14:paraId="27A7D0AB" w14:textId="77777777" w:rsidR="00E37F40" w:rsidRPr="00426134" w:rsidRDefault="00E37F40" w:rsidP="00E37F40">
      <w:pPr>
        <w:jc w:val="both"/>
        <w:rPr>
          <w:rFonts w:ascii="Verdana" w:hAnsi="Verdana" w:cs="Arial"/>
          <w:iCs/>
          <w:sz w:val="20"/>
          <w:szCs w:val="20"/>
        </w:rPr>
      </w:pPr>
      <w:bookmarkStart w:id="13" w:name="_Hlk69285568"/>
      <w:r w:rsidRPr="00426134">
        <w:rPr>
          <w:rFonts w:ascii="Verdana" w:hAnsi="Verdana" w:cs="Arial"/>
          <w:sz w:val="20"/>
          <w:szCs w:val="20"/>
          <w:lang w:bidi="en-US"/>
        </w:rPr>
        <w:t xml:space="preserve">11.3 </w:t>
      </w:r>
      <w:r w:rsidRPr="00426134">
        <w:rPr>
          <w:rFonts w:ascii="Verdana" w:hAnsi="Verdana" w:cs="Arial"/>
          <w:sz w:val="20"/>
          <w:szCs w:val="20"/>
          <w:lang w:bidi="en-US"/>
        </w:rPr>
        <w:tab/>
        <w:t xml:space="preserve">Será </w:t>
      </w:r>
      <w:r w:rsidRPr="00426134">
        <w:rPr>
          <w:rFonts w:ascii="Verdana" w:eastAsia="Verdana" w:hAnsi="Verdana" w:cs="Verdana"/>
          <w:color w:val="000000"/>
          <w:sz w:val="20"/>
          <w:szCs w:val="20"/>
        </w:rPr>
        <w:t>considerado o 1º potencial contemplado dentro de uma das categorias participantes, o número da sorte composto por 6 (seis) algarismos subsequentes que compõem o número de série formado pela dezena simples do 1º prêmio, seguidos do número de ordem formado pela unidade simples do 1º ao 5º prêmio, lidos de cima para baixo, conforme extração da Loteria Federal e exemplo I abaixo</w:t>
      </w:r>
      <w:r w:rsidRPr="00426134">
        <w:rPr>
          <w:rFonts w:ascii="Verdana" w:hAnsi="Verdana" w:cs="Arial"/>
          <w:iCs/>
          <w:sz w:val="20"/>
          <w:szCs w:val="20"/>
        </w:rPr>
        <w:t>:</w:t>
      </w:r>
    </w:p>
    <w:p w14:paraId="6BFCEF95" w14:textId="77777777" w:rsidR="00E37F40" w:rsidRPr="00426134" w:rsidRDefault="00E37F40" w:rsidP="00E37F40">
      <w:pPr>
        <w:spacing w:line="300" w:lineRule="exact"/>
        <w:jc w:val="both"/>
        <w:rPr>
          <w:rFonts w:ascii="Verdana" w:hAnsi="Verdana" w:cs="Arial"/>
          <w:b/>
          <w:iCs/>
          <w:sz w:val="20"/>
          <w:szCs w:val="20"/>
        </w:rPr>
      </w:pPr>
    </w:p>
    <w:p w14:paraId="6180218F" w14:textId="77777777" w:rsidR="00E37F40" w:rsidRPr="00426134" w:rsidRDefault="00E37F40" w:rsidP="00E37F40">
      <w:pPr>
        <w:spacing w:line="300" w:lineRule="exact"/>
        <w:jc w:val="both"/>
        <w:rPr>
          <w:rFonts w:ascii="Verdana" w:hAnsi="Verdana" w:cs="Arial"/>
          <w:b/>
          <w:iCs/>
          <w:sz w:val="20"/>
          <w:szCs w:val="20"/>
        </w:rPr>
      </w:pPr>
      <w:r w:rsidRPr="00426134">
        <w:rPr>
          <w:rFonts w:ascii="Verdana" w:hAnsi="Verdana" w:cs="Arial"/>
          <w:b/>
          <w:iCs/>
          <w:sz w:val="20"/>
          <w:szCs w:val="20"/>
        </w:rPr>
        <w:t xml:space="preserve">Exemplo I: </w:t>
      </w:r>
    </w:p>
    <w:p w14:paraId="0B9463AA" w14:textId="77777777" w:rsidR="00E37F40" w:rsidRPr="00426134" w:rsidRDefault="00E37F40" w:rsidP="00E37F40">
      <w:pPr>
        <w:spacing w:line="280" w:lineRule="atLeast"/>
        <w:jc w:val="both"/>
        <w:rPr>
          <w:rFonts w:ascii="Verdana" w:hAnsi="Verdana" w:cs="Arial"/>
          <w:iCs/>
          <w:color w:val="0000FF"/>
          <w:sz w:val="20"/>
          <w:szCs w:val="20"/>
        </w:rPr>
      </w:pPr>
      <w:r w:rsidRPr="00426134">
        <w:rPr>
          <w:rFonts w:ascii="Verdana" w:hAnsi="Verdana" w:cs="Arial"/>
          <w:iCs/>
          <w:sz w:val="20"/>
          <w:szCs w:val="20"/>
        </w:rPr>
        <w:t>1</w:t>
      </w:r>
      <w:r w:rsidRPr="00426134">
        <w:rPr>
          <w:rFonts w:ascii="Verdana" w:hAnsi="Verdana" w:cs="Arial"/>
          <w:iCs/>
          <w:sz w:val="20"/>
          <w:szCs w:val="20"/>
          <w:vertAlign w:val="superscript"/>
        </w:rPr>
        <w:t>o</w:t>
      </w:r>
      <w:r w:rsidRPr="00426134">
        <w:rPr>
          <w:rFonts w:ascii="Verdana" w:hAnsi="Verdana" w:cs="Arial"/>
          <w:iCs/>
          <w:sz w:val="20"/>
          <w:szCs w:val="20"/>
        </w:rPr>
        <w:t xml:space="preserve"> prêmio 123</w:t>
      </w:r>
      <w:r w:rsidRPr="00426134">
        <w:rPr>
          <w:rFonts w:ascii="Verdana" w:hAnsi="Verdana" w:cs="Arial"/>
          <w:iCs/>
          <w:color w:val="0000CC"/>
          <w:sz w:val="20"/>
          <w:szCs w:val="20"/>
        </w:rPr>
        <w:t>4</w:t>
      </w:r>
      <w:r w:rsidRPr="00426134">
        <w:rPr>
          <w:rFonts w:ascii="Verdana" w:hAnsi="Verdana" w:cs="Arial"/>
          <w:b/>
          <w:bCs/>
          <w:iCs/>
          <w:color w:val="FF0000"/>
          <w:sz w:val="20"/>
          <w:szCs w:val="20"/>
        </w:rPr>
        <w:t>5</w:t>
      </w:r>
    </w:p>
    <w:p w14:paraId="56C015C5" w14:textId="77777777" w:rsidR="00E37F40" w:rsidRPr="00426134" w:rsidRDefault="00E37F40" w:rsidP="00E37F40">
      <w:pPr>
        <w:spacing w:line="280" w:lineRule="atLeast"/>
        <w:jc w:val="both"/>
        <w:rPr>
          <w:rFonts w:ascii="Verdana" w:hAnsi="Verdana" w:cs="Arial"/>
          <w:iCs/>
          <w:color w:val="0000FF"/>
          <w:sz w:val="20"/>
          <w:szCs w:val="20"/>
        </w:rPr>
      </w:pPr>
      <w:r w:rsidRPr="00426134">
        <w:rPr>
          <w:rFonts w:ascii="Verdana" w:hAnsi="Verdana" w:cs="Arial"/>
          <w:iCs/>
          <w:sz w:val="20"/>
          <w:szCs w:val="20"/>
        </w:rPr>
        <w:t>2º prêmio 054</w:t>
      </w:r>
      <w:r w:rsidRPr="00426134">
        <w:rPr>
          <w:rFonts w:ascii="Verdana" w:hAnsi="Verdana" w:cs="Arial"/>
          <w:bCs/>
          <w:iCs/>
          <w:sz w:val="20"/>
          <w:szCs w:val="20"/>
        </w:rPr>
        <w:t>3</w:t>
      </w:r>
      <w:r w:rsidRPr="00426134">
        <w:rPr>
          <w:rFonts w:ascii="Verdana" w:hAnsi="Verdana" w:cs="Arial"/>
          <w:b/>
          <w:bCs/>
          <w:iCs/>
          <w:color w:val="FF0000"/>
          <w:sz w:val="20"/>
          <w:szCs w:val="20"/>
        </w:rPr>
        <w:t>7</w:t>
      </w:r>
    </w:p>
    <w:p w14:paraId="22101C6E" w14:textId="77777777" w:rsidR="00E37F40" w:rsidRPr="00426134" w:rsidRDefault="00E37F40" w:rsidP="00E37F40">
      <w:pPr>
        <w:spacing w:line="280" w:lineRule="atLeast"/>
        <w:jc w:val="both"/>
        <w:rPr>
          <w:rFonts w:ascii="Verdana" w:hAnsi="Verdana" w:cs="Arial"/>
          <w:b/>
          <w:bCs/>
          <w:iCs/>
          <w:color w:val="0000FF"/>
          <w:sz w:val="20"/>
          <w:szCs w:val="20"/>
        </w:rPr>
      </w:pPr>
      <w:r w:rsidRPr="00426134">
        <w:rPr>
          <w:rFonts w:ascii="Verdana" w:hAnsi="Verdana" w:cs="Arial"/>
          <w:iCs/>
          <w:sz w:val="20"/>
          <w:szCs w:val="20"/>
        </w:rPr>
        <w:t xml:space="preserve">3º prêmio </w:t>
      </w:r>
      <w:r w:rsidRPr="00426134">
        <w:rPr>
          <w:rFonts w:ascii="Verdana" w:hAnsi="Verdana" w:cs="Arial"/>
          <w:bCs/>
          <w:iCs/>
          <w:sz w:val="20"/>
          <w:szCs w:val="20"/>
        </w:rPr>
        <w:t>1352</w:t>
      </w:r>
      <w:r w:rsidRPr="00426134">
        <w:rPr>
          <w:rFonts w:ascii="Verdana" w:hAnsi="Verdana" w:cs="Arial"/>
          <w:b/>
          <w:bCs/>
          <w:iCs/>
          <w:color w:val="FF0000"/>
          <w:sz w:val="20"/>
          <w:szCs w:val="20"/>
        </w:rPr>
        <w:t>6</w:t>
      </w:r>
    </w:p>
    <w:p w14:paraId="5F1F7715" w14:textId="77777777" w:rsidR="00E37F40" w:rsidRPr="00426134" w:rsidRDefault="00E37F40" w:rsidP="00E37F40">
      <w:pPr>
        <w:spacing w:line="280" w:lineRule="atLeast"/>
        <w:jc w:val="both"/>
        <w:rPr>
          <w:rFonts w:ascii="Verdana" w:hAnsi="Verdana" w:cs="Arial"/>
          <w:iCs/>
          <w:color w:val="0000FF"/>
          <w:sz w:val="20"/>
          <w:szCs w:val="20"/>
        </w:rPr>
      </w:pPr>
      <w:r w:rsidRPr="00426134">
        <w:rPr>
          <w:rFonts w:ascii="Verdana" w:hAnsi="Verdana" w:cs="Arial"/>
          <w:iCs/>
          <w:sz w:val="20"/>
          <w:szCs w:val="20"/>
        </w:rPr>
        <w:t>4º prêmio 0232</w:t>
      </w:r>
      <w:r w:rsidRPr="00426134">
        <w:rPr>
          <w:rFonts w:ascii="Verdana" w:hAnsi="Verdana" w:cs="Arial"/>
          <w:b/>
          <w:bCs/>
          <w:iCs/>
          <w:color w:val="FF0000"/>
          <w:sz w:val="20"/>
          <w:szCs w:val="20"/>
        </w:rPr>
        <w:t>9</w:t>
      </w:r>
    </w:p>
    <w:p w14:paraId="552859A3" w14:textId="77777777" w:rsidR="00E37F40" w:rsidRPr="00426134" w:rsidRDefault="00E37F40" w:rsidP="00E37F40">
      <w:pPr>
        <w:spacing w:line="280" w:lineRule="atLeast"/>
        <w:jc w:val="both"/>
        <w:rPr>
          <w:rFonts w:ascii="Verdana" w:hAnsi="Verdana" w:cs="Arial"/>
          <w:b/>
          <w:bCs/>
          <w:iCs/>
          <w:color w:val="800000"/>
          <w:sz w:val="20"/>
          <w:szCs w:val="20"/>
        </w:rPr>
      </w:pPr>
      <w:r w:rsidRPr="00426134">
        <w:rPr>
          <w:rFonts w:ascii="Verdana" w:hAnsi="Verdana" w:cs="Arial"/>
          <w:iCs/>
          <w:sz w:val="20"/>
          <w:szCs w:val="20"/>
        </w:rPr>
        <w:t>5º prêmio 1545</w:t>
      </w:r>
      <w:r w:rsidRPr="00426134">
        <w:rPr>
          <w:rFonts w:ascii="Verdana" w:hAnsi="Verdana" w:cs="Arial"/>
          <w:b/>
          <w:bCs/>
          <w:iCs/>
          <w:color w:val="FF0000"/>
          <w:sz w:val="20"/>
          <w:szCs w:val="20"/>
        </w:rPr>
        <w:t>8</w:t>
      </w:r>
    </w:p>
    <w:p w14:paraId="0803A978" w14:textId="77777777" w:rsidR="00E37F40" w:rsidRPr="00426134" w:rsidRDefault="00E37F40" w:rsidP="00E37F40">
      <w:pPr>
        <w:autoSpaceDE w:val="0"/>
        <w:autoSpaceDN w:val="0"/>
        <w:adjustRightInd w:val="0"/>
        <w:jc w:val="both"/>
        <w:rPr>
          <w:rFonts w:ascii="Verdana" w:hAnsi="Verdana" w:cs="Arial"/>
          <w:sz w:val="20"/>
          <w:szCs w:val="20"/>
          <w:u w:val="single"/>
        </w:rPr>
      </w:pPr>
    </w:p>
    <w:p w14:paraId="0F891F9D" w14:textId="77777777" w:rsidR="00E37F40" w:rsidRPr="00426134" w:rsidRDefault="00E37F40" w:rsidP="00E37F40">
      <w:pPr>
        <w:autoSpaceDE w:val="0"/>
        <w:autoSpaceDN w:val="0"/>
        <w:adjustRightInd w:val="0"/>
        <w:jc w:val="both"/>
        <w:rPr>
          <w:rFonts w:ascii="Verdana" w:hAnsi="Verdana" w:cs="Arial"/>
          <w:sz w:val="20"/>
          <w:szCs w:val="20"/>
          <w:u w:val="single"/>
        </w:rPr>
      </w:pPr>
      <w:r w:rsidRPr="00426134">
        <w:rPr>
          <w:rFonts w:ascii="Verdana" w:hAnsi="Verdana" w:cs="Arial"/>
          <w:sz w:val="20"/>
          <w:szCs w:val="20"/>
          <w:u w:val="single"/>
        </w:rPr>
        <w:t>Exemplo de Número da Sorte extraído</w:t>
      </w:r>
      <w:r w:rsidRPr="00426134">
        <w:rPr>
          <w:rFonts w:ascii="Verdana" w:hAnsi="Verdana" w:cs="Arial"/>
          <w:sz w:val="20"/>
          <w:szCs w:val="20"/>
        </w:rPr>
        <w:t xml:space="preserve">: </w:t>
      </w:r>
      <w:r w:rsidRPr="00426134">
        <w:rPr>
          <w:rFonts w:ascii="Verdana" w:hAnsi="Verdana" w:cs="Arial"/>
          <w:b/>
          <w:bCs/>
          <w:iCs/>
          <w:color w:val="0000CC"/>
          <w:sz w:val="20"/>
          <w:szCs w:val="20"/>
        </w:rPr>
        <w:t>4</w:t>
      </w:r>
      <w:r w:rsidRPr="00426134">
        <w:rPr>
          <w:rFonts w:ascii="Verdana" w:hAnsi="Verdana" w:cs="Arial"/>
          <w:b/>
          <w:color w:val="FF0000"/>
          <w:sz w:val="20"/>
          <w:szCs w:val="20"/>
        </w:rPr>
        <w:t>57698</w:t>
      </w:r>
      <w:r w:rsidRPr="00426134">
        <w:rPr>
          <w:rFonts w:ascii="Verdana" w:hAnsi="Verdana" w:cs="Arial"/>
          <w:sz w:val="20"/>
          <w:szCs w:val="20"/>
          <w:u w:val="single"/>
        </w:rPr>
        <w:t xml:space="preserve"> </w:t>
      </w:r>
    </w:p>
    <w:p w14:paraId="1A8E744C" w14:textId="77777777" w:rsidR="00E37F40" w:rsidRPr="00426134" w:rsidRDefault="00E37F40" w:rsidP="00E37F40">
      <w:pPr>
        <w:jc w:val="both"/>
        <w:rPr>
          <w:rFonts w:ascii="Verdana" w:hAnsi="Verdana" w:cs="Arial"/>
          <w:iCs/>
          <w:sz w:val="20"/>
          <w:szCs w:val="20"/>
        </w:rPr>
      </w:pPr>
    </w:p>
    <w:p w14:paraId="66104C2B" w14:textId="77777777" w:rsidR="00E37F40" w:rsidRPr="00426134" w:rsidRDefault="00E37F40" w:rsidP="00A22960">
      <w:pPr>
        <w:pStyle w:val="PargrafodaLista"/>
        <w:numPr>
          <w:ilvl w:val="1"/>
          <w:numId w:val="8"/>
        </w:numPr>
        <w:autoSpaceDE w:val="0"/>
        <w:autoSpaceDN w:val="0"/>
        <w:adjustRightInd w:val="0"/>
        <w:ind w:left="0" w:firstLine="0"/>
        <w:jc w:val="both"/>
        <w:rPr>
          <w:rFonts w:ascii="Verdana" w:hAnsi="Verdana"/>
          <w:bCs/>
          <w:sz w:val="20"/>
          <w:szCs w:val="20"/>
        </w:rPr>
      </w:pPr>
      <w:r w:rsidRPr="00426134">
        <w:rPr>
          <w:rFonts w:ascii="Verdana" w:hAnsi="Verdana"/>
          <w:sz w:val="20"/>
          <w:szCs w:val="20"/>
        </w:rPr>
        <w:t xml:space="preserve">Desta forma, será considerado o </w:t>
      </w:r>
      <w:r w:rsidRPr="00426134">
        <w:rPr>
          <w:rFonts w:ascii="Verdana" w:eastAsia="Verdana" w:hAnsi="Verdana" w:cs="Verdana"/>
          <w:color w:val="000000"/>
          <w:sz w:val="20"/>
          <w:szCs w:val="20"/>
        </w:rPr>
        <w:t>1º</w:t>
      </w:r>
      <w:r w:rsidRPr="00426134">
        <w:rPr>
          <w:rFonts w:ascii="Verdana" w:hAnsi="Verdana"/>
          <w:bCs/>
          <w:sz w:val="20"/>
          <w:szCs w:val="20"/>
        </w:rPr>
        <w:t xml:space="preserve"> potencial </w:t>
      </w:r>
      <w:r w:rsidRPr="00426134">
        <w:rPr>
          <w:rFonts w:ascii="Verdana" w:eastAsia="Verdana" w:hAnsi="Verdana" w:cs="Verdana"/>
          <w:color w:val="000000"/>
          <w:sz w:val="20"/>
          <w:szCs w:val="20"/>
        </w:rPr>
        <w:t>contemplado dentro de uma das categorias participantes</w:t>
      </w:r>
      <w:r w:rsidRPr="00426134">
        <w:rPr>
          <w:rFonts w:ascii="Verdana" w:hAnsi="Verdana"/>
          <w:sz w:val="20"/>
          <w:szCs w:val="20"/>
        </w:rPr>
        <w:t xml:space="preserve">, o portador do </w:t>
      </w:r>
      <w:r w:rsidRPr="00426134">
        <w:rPr>
          <w:rFonts w:ascii="Verdana" w:hAnsi="Verdana"/>
          <w:bCs/>
          <w:sz w:val="20"/>
          <w:szCs w:val="20"/>
        </w:rPr>
        <w:t xml:space="preserve">Número da Sorte Base/Contemplado </w:t>
      </w:r>
      <w:r w:rsidRPr="00426134">
        <w:rPr>
          <w:rFonts w:ascii="Verdana" w:hAnsi="Verdana"/>
          <w:sz w:val="20"/>
          <w:szCs w:val="20"/>
        </w:rPr>
        <w:t xml:space="preserve">identificado nos termos supra previstos, e os </w:t>
      </w:r>
      <w:r w:rsidRPr="00426134">
        <w:rPr>
          <w:rFonts w:ascii="Verdana" w:hAnsi="Verdana"/>
          <w:bCs/>
          <w:sz w:val="20"/>
          <w:szCs w:val="20"/>
        </w:rPr>
        <w:t>demais potenciais ganhadores</w:t>
      </w:r>
      <w:r w:rsidRPr="00426134">
        <w:rPr>
          <w:rFonts w:ascii="Verdana" w:hAnsi="Verdana"/>
          <w:sz w:val="20"/>
          <w:szCs w:val="20"/>
        </w:rPr>
        <w:t xml:space="preserve">, serão os portadores dos Números da Sorte </w:t>
      </w:r>
      <w:r w:rsidRPr="00426134">
        <w:rPr>
          <w:rFonts w:ascii="Verdana" w:hAnsi="Verdana"/>
          <w:bCs/>
          <w:sz w:val="20"/>
          <w:szCs w:val="20"/>
        </w:rPr>
        <w:t>imediatamente superiores</w:t>
      </w:r>
      <w:r w:rsidRPr="00426134">
        <w:rPr>
          <w:rFonts w:ascii="Verdana" w:hAnsi="Verdana"/>
          <w:sz w:val="20"/>
          <w:szCs w:val="20"/>
        </w:rPr>
        <w:t xml:space="preserve">, </w:t>
      </w:r>
      <w:r w:rsidRPr="00426134">
        <w:rPr>
          <w:rFonts w:ascii="Verdana" w:hAnsi="Verdana"/>
          <w:bCs/>
          <w:sz w:val="20"/>
          <w:szCs w:val="20"/>
        </w:rPr>
        <w:t xml:space="preserve">até que se atinja a quantidade de Números da Sorte contemplados em cada </w:t>
      </w:r>
      <w:r w:rsidRPr="00426134">
        <w:rPr>
          <w:rFonts w:ascii="Verdana" w:eastAsia="Verdana" w:hAnsi="Verdana" w:cs="Verdana"/>
          <w:color w:val="000000"/>
          <w:sz w:val="20"/>
          <w:szCs w:val="20"/>
        </w:rPr>
        <w:t>categoria participante (Bronze, Prata e Ouro) distribuídos na promoção</w:t>
      </w:r>
      <w:r w:rsidRPr="00426134">
        <w:rPr>
          <w:rFonts w:ascii="Verdana" w:hAnsi="Verdana"/>
          <w:sz w:val="20"/>
          <w:szCs w:val="20"/>
        </w:rPr>
        <w:t xml:space="preserve">. </w:t>
      </w:r>
    </w:p>
    <w:p w14:paraId="1A46EF2E" w14:textId="77777777" w:rsidR="00E37F40" w:rsidRPr="00426134" w:rsidRDefault="00E37F40" w:rsidP="00A22960">
      <w:pPr>
        <w:jc w:val="both"/>
        <w:rPr>
          <w:rFonts w:ascii="Verdana" w:hAnsi="Verdana"/>
          <w:iCs/>
          <w:sz w:val="20"/>
          <w:szCs w:val="20"/>
        </w:rPr>
      </w:pPr>
    </w:p>
    <w:p w14:paraId="2E527E38" w14:textId="18746FA6" w:rsidR="00E37F40" w:rsidRPr="00A22960" w:rsidRDefault="00E37F40" w:rsidP="00A22960">
      <w:pPr>
        <w:pStyle w:val="PargrafodaLista"/>
        <w:numPr>
          <w:ilvl w:val="2"/>
          <w:numId w:val="8"/>
        </w:numPr>
        <w:ind w:left="0" w:firstLine="0"/>
        <w:jc w:val="both"/>
        <w:rPr>
          <w:rFonts w:ascii="Verdana" w:hAnsi="Verdana"/>
          <w:iCs/>
          <w:sz w:val="20"/>
          <w:szCs w:val="20"/>
        </w:rPr>
      </w:pPr>
      <w:r w:rsidRPr="00A22960">
        <w:rPr>
          <w:rFonts w:ascii="Verdana" w:hAnsi="Verdana"/>
          <w:sz w:val="20"/>
          <w:szCs w:val="20"/>
        </w:rPr>
        <w:t xml:space="preserve">A título exemplificativo: o </w:t>
      </w:r>
      <w:r w:rsidRPr="00A22960">
        <w:rPr>
          <w:rFonts w:ascii="Verdana" w:eastAsia="Verdana" w:hAnsi="Verdana" w:cs="Verdana"/>
          <w:color w:val="000000"/>
          <w:sz w:val="20"/>
          <w:szCs w:val="20"/>
        </w:rPr>
        <w:t xml:space="preserve">critério para identificar o número da sorte contemplado será por aproximação inicialmente para cima com base no número da sorte sorteado (ex.: </w:t>
      </w:r>
      <w:r w:rsidRPr="00A22960">
        <w:rPr>
          <w:rFonts w:ascii="Verdana" w:eastAsia="Verdana" w:hAnsi="Verdana" w:cs="Verdana"/>
          <w:color w:val="0000CC"/>
          <w:sz w:val="20"/>
          <w:szCs w:val="20"/>
        </w:rPr>
        <w:t>4</w:t>
      </w:r>
      <w:r w:rsidRPr="00A22960">
        <w:rPr>
          <w:rFonts w:ascii="Verdana" w:eastAsia="Verdana" w:hAnsi="Verdana" w:cs="Verdana"/>
          <w:color w:val="FF0000"/>
          <w:sz w:val="20"/>
          <w:szCs w:val="20"/>
        </w:rPr>
        <w:t>57698</w:t>
      </w:r>
      <w:r w:rsidRPr="00A22960">
        <w:rPr>
          <w:rFonts w:ascii="Verdana" w:eastAsia="Verdana" w:hAnsi="Verdana" w:cs="Verdana"/>
          <w:color w:val="000000"/>
          <w:sz w:val="20"/>
          <w:szCs w:val="20"/>
        </w:rPr>
        <w:t xml:space="preserve">), de forma “Crescente”,  ou seja, caso o número da sorte (ex.: </w:t>
      </w:r>
      <w:r w:rsidRPr="00A22960">
        <w:rPr>
          <w:rFonts w:ascii="Verdana" w:eastAsia="Verdana" w:hAnsi="Verdana" w:cs="Verdana"/>
          <w:color w:val="0000CC"/>
          <w:sz w:val="20"/>
          <w:szCs w:val="20"/>
        </w:rPr>
        <w:t>4</w:t>
      </w:r>
      <w:r w:rsidRPr="00A22960">
        <w:rPr>
          <w:rFonts w:ascii="Verdana" w:eastAsia="Verdana" w:hAnsi="Verdana" w:cs="Verdana"/>
          <w:color w:val="FF0000"/>
          <w:sz w:val="20"/>
          <w:szCs w:val="20"/>
        </w:rPr>
        <w:t>57698</w:t>
      </w:r>
      <w:r w:rsidRPr="00A22960">
        <w:rPr>
          <w:rFonts w:ascii="Verdana" w:eastAsia="Verdana" w:hAnsi="Verdana" w:cs="Verdana"/>
          <w:color w:val="000000"/>
          <w:sz w:val="20"/>
          <w:szCs w:val="20"/>
        </w:rPr>
        <w:t xml:space="preserve">) não tenha disso distribuído na promoção o prêmio será entregue ao número imediatamente superior crescente (ex.: </w:t>
      </w:r>
      <w:r w:rsidRPr="00A22960">
        <w:rPr>
          <w:rFonts w:ascii="Verdana" w:eastAsia="Verdana" w:hAnsi="Verdana" w:cs="Verdana"/>
          <w:color w:val="0000CC"/>
          <w:sz w:val="20"/>
          <w:szCs w:val="20"/>
        </w:rPr>
        <w:t>4</w:t>
      </w:r>
      <w:r w:rsidRPr="00A22960">
        <w:rPr>
          <w:rFonts w:ascii="Verdana" w:eastAsia="Verdana" w:hAnsi="Verdana" w:cs="Verdana"/>
          <w:color w:val="FF0000"/>
          <w:sz w:val="20"/>
          <w:szCs w:val="20"/>
        </w:rPr>
        <w:t>57699</w:t>
      </w:r>
      <w:r w:rsidRPr="00A22960">
        <w:rPr>
          <w:rFonts w:ascii="Verdana" w:eastAsia="Verdana" w:hAnsi="Verdana" w:cs="Verdana"/>
          <w:color w:val="000000"/>
          <w:sz w:val="20"/>
          <w:szCs w:val="20"/>
        </w:rPr>
        <w:t xml:space="preserve">), caso o mesmo também não tenha sido distribuído na promoção será aplicado novamente a regra “ imediatamente superior crescente” (ex.: </w:t>
      </w:r>
      <w:r w:rsidRPr="00A22960">
        <w:rPr>
          <w:rFonts w:ascii="Verdana" w:eastAsia="Verdana" w:hAnsi="Verdana" w:cs="Verdana"/>
          <w:color w:val="0000CC"/>
          <w:sz w:val="20"/>
          <w:szCs w:val="20"/>
        </w:rPr>
        <w:t>4</w:t>
      </w:r>
      <w:r w:rsidRPr="00A22960">
        <w:rPr>
          <w:rFonts w:ascii="Verdana" w:eastAsia="Verdana" w:hAnsi="Verdana" w:cs="Verdana"/>
          <w:color w:val="FF0000"/>
          <w:sz w:val="20"/>
          <w:szCs w:val="20"/>
        </w:rPr>
        <w:t>57670</w:t>
      </w:r>
      <w:r w:rsidRPr="00A22960">
        <w:rPr>
          <w:rFonts w:ascii="Verdana" w:eastAsia="Verdana" w:hAnsi="Verdana" w:cs="Verdana"/>
          <w:color w:val="000000"/>
          <w:sz w:val="20"/>
          <w:szCs w:val="20"/>
        </w:rPr>
        <w:t>) até que se encontre 01 (um) números da sorte contemplado e distribuídos em cada categoria participante da promoção</w:t>
      </w:r>
      <w:r w:rsidRPr="00A22960">
        <w:rPr>
          <w:rFonts w:ascii="Verdana" w:hAnsi="Verdana"/>
          <w:bCs/>
          <w:sz w:val="20"/>
          <w:szCs w:val="20"/>
        </w:rPr>
        <w:t>.</w:t>
      </w:r>
    </w:p>
    <w:p w14:paraId="2DC10143" w14:textId="77777777" w:rsidR="00E37F40" w:rsidRPr="00426134" w:rsidRDefault="00E37F40" w:rsidP="00A22960">
      <w:pPr>
        <w:jc w:val="both"/>
        <w:rPr>
          <w:rFonts w:ascii="Verdana" w:hAnsi="Verdana"/>
          <w:iCs/>
          <w:sz w:val="20"/>
          <w:szCs w:val="20"/>
        </w:rPr>
      </w:pPr>
    </w:p>
    <w:p w14:paraId="605A35CA" w14:textId="77777777" w:rsidR="00E37F40" w:rsidRPr="00426134" w:rsidRDefault="00E37F40" w:rsidP="00A22960">
      <w:pPr>
        <w:jc w:val="both"/>
        <w:rPr>
          <w:rFonts w:ascii="Verdana" w:hAnsi="Verdana"/>
          <w:iCs/>
          <w:sz w:val="20"/>
          <w:szCs w:val="20"/>
        </w:rPr>
      </w:pPr>
      <w:r w:rsidRPr="00426134">
        <w:rPr>
          <w:rFonts w:ascii="Verdana" w:hAnsi="Verdana" w:cs="Arial"/>
          <w:iCs/>
          <w:sz w:val="20"/>
          <w:szCs w:val="20"/>
        </w:rPr>
        <w:lastRenderedPageBreak/>
        <w:t xml:space="preserve">11.4.2 </w:t>
      </w:r>
      <w:r w:rsidRPr="00426134">
        <w:rPr>
          <w:rFonts w:ascii="Verdana" w:hAnsi="Verdana" w:cs="Arial"/>
          <w:iCs/>
          <w:sz w:val="20"/>
          <w:szCs w:val="20"/>
        </w:rPr>
        <w:tab/>
        <w:t>Caso a utilização da regra prevista no item anterior resulte no alcance do limite superior (</w:t>
      </w:r>
      <w:r w:rsidRPr="00426134">
        <w:rPr>
          <w:rFonts w:ascii="Verdana" w:eastAsia="Verdana" w:hAnsi="Verdana" w:cs="Verdana"/>
          <w:color w:val="0000CC"/>
          <w:sz w:val="20"/>
          <w:szCs w:val="20"/>
        </w:rPr>
        <w:t>9</w:t>
      </w:r>
      <w:r w:rsidRPr="00426134">
        <w:rPr>
          <w:rFonts w:ascii="Verdana" w:hAnsi="Verdana" w:cs="Arial"/>
          <w:iCs/>
          <w:color w:val="FF0000"/>
          <w:sz w:val="20"/>
          <w:szCs w:val="20"/>
        </w:rPr>
        <w:t>99999</w:t>
      </w:r>
      <w:r w:rsidRPr="00426134">
        <w:rPr>
          <w:rFonts w:ascii="Verdana" w:hAnsi="Verdana" w:cs="Arial"/>
          <w:iCs/>
          <w:sz w:val="20"/>
          <w:szCs w:val="20"/>
        </w:rPr>
        <w:t>) do número da sorte para, sem a obtenção da quantidade necessária de número da sorte distribuído em relação a quantidade de prêmios sorteado em cada categoria, a distribuição dos prêmios continuará a partir do número de série inicial (</w:t>
      </w:r>
      <w:r w:rsidRPr="00426134">
        <w:rPr>
          <w:rFonts w:ascii="Verdana" w:eastAsia="Verdana" w:hAnsi="Verdana" w:cs="Verdana"/>
          <w:color w:val="0000CC"/>
          <w:sz w:val="20"/>
          <w:szCs w:val="20"/>
        </w:rPr>
        <w:t>0</w:t>
      </w:r>
      <w:r w:rsidRPr="00426134">
        <w:rPr>
          <w:rFonts w:ascii="Verdana" w:hAnsi="Verdana" w:cs="Arial"/>
          <w:iCs/>
          <w:color w:val="FF0000"/>
          <w:sz w:val="20"/>
          <w:szCs w:val="20"/>
        </w:rPr>
        <w:t>00000</w:t>
      </w:r>
      <w:r w:rsidRPr="00426134">
        <w:rPr>
          <w:rFonts w:ascii="Verdana" w:hAnsi="Verdana" w:cs="Arial"/>
          <w:iCs/>
          <w:sz w:val="20"/>
          <w:szCs w:val="20"/>
        </w:rPr>
        <w:t xml:space="preserve">) dentro da referida categoria, ou seja, (ex.: </w:t>
      </w:r>
      <w:r w:rsidRPr="00426134">
        <w:rPr>
          <w:rFonts w:ascii="Verdana" w:eastAsia="Verdana" w:hAnsi="Verdana" w:cs="Verdana"/>
          <w:color w:val="0000CC"/>
          <w:sz w:val="20"/>
          <w:szCs w:val="20"/>
        </w:rPr>
        <w:t>0</w:t>
      </w:r>
      <w:r w:rsidRPr="00426134">
        <w:rPr>
          <w:rFonts w:ascii="Verdana" w:hAnsi="Verdana" w:cs="Arial"/>
          <w:iCs/>
          <w:color w:val="FF0000"/>
          <w:sz w:val="20"/>
          <w:szCs w:val="20"/>
        </w:rPr>
        <w:t>00000</w:t>
      </w:r>
      <w:r w:rsidRPr="00426134">
        <w:rPr>
          <w:rFonts w:ascii="Verdana" w:hAnsi="Verdana" w:cs="Arial"/>
          <w:iCs/>
          <w:sz w:val="20"/>
          <w:szCs w:val="20"/>
        </w:rPr>
        <w:t>) caso o mesmo também não tenha sido distribuído na promoção será aplicado novamente a regra “imediatamente superior crescente” (</w:t>
      </w:r>
      <w:r w:rsidRPr="00426134">
        <w:rPr>
          <w:rFonts w:ascii="Verdana" w:eastAsia="Verdana" w:hAnsi="Verdana" w:cs="Verdana"/>
          <w:color w:val="0000CC"/>
          <w:sz w:val="20"/>
          <w:szCs w:val="20"/>
        </w:rPr>
        <w:t>0</w:t>
      </w:r>
      <w:r w:rsidRPr="00426134">
        <w:rPr>
          <w:rFonts w:ascii="Verdana" w:hAnsi="Verdana" w:cs="Arial"/>
          <w:iCs/>
          <w:color w:val="FF0000"/>
          <w:sz w:val="20"/>
          <w:szCs w:val="20"/>
        </w:rPr>
        <w:t>00001</w:t>
      </w:r>
      <w:r w:rsidRPr="00426134">
        <w:rPr>
          <w:rFonts w:ascii="Verdana" w:hAnsi="Verdana" w:cs="Arial"/>
          <w:iCs/>
          <w:sz w:val="20"/>
          <w:szCs w:val="20"/>
        </w:rPr>
        <w:t xml:space="preserve">) e assim sucessivamente até que se </w:t>
      </w:r>
      <w:r w:rsidRPr="00426134">
        <w:rPr>
          <w:rFonts w:ascii="Verdana" w:eastAsia="Verdana" w:hAnsi="Verdana" w:cs="Verdana"/>
          <w:sz w:val="20"/>
          <w:szCs w:val="20"/>
        </w:rPr>
        <w:t>encontre 01 (um) número de série contemplado dentro da referida categoria</w:t>
      </w:r>
      <w:r w:rsidRPr="00426134">
        <w:rPr>
          <w:rFonts w:ascii="Verdana" w:hAnsi="Verdana" w:cs="Arial"/>
          <w:iCs/>
          <w:sz w:val="20"/>
          <w:szCs w:val="20"/>
        </w:rPr>
        <w:t>.</w:t>
      </w:r>
    </w:p>
    <w:p w14:paraId="7FCE6709" w14:textId="77777777" w:rsidR="00E37F40" w:rsidRPr="001E52A6" w:rsidRDefault="00E37F40" w:rsidP="00E37F40">
      <w:pPr>
        <w:autoSpaceDE w:val="0"/>
        <w:autoSpaceDN w:val="0"/>
        <w:adjustRightInd w:val="0"/>
        <w:jc w:val="both"/>
        <w:rPr>
          <w:rFonts w:ascii="Verdana" w:hAnsi="Verdana" w:cs="Arial"/>
          <w:iCs/>
          <w:sz w:val="20"/>
          <w:szCs w:val="20"/>
          <w:u w:val="single"/>
        </w:rPr>
      </w:pPr>
      <w:bookmarkStart w:id="14" w:name="_Hlk164276872"/>
    </w:p>
    <w:p w14:paraId="2C53D09D" w14:textId="77777777" w:rsidR="00E37F40" w:rsidRPr="004669FD" w:rsidRDefault="00E37F40" w:rsidP="00E37F40">
      <w:pPr>
        <w:pStyle w:val="PargrafodaLista"/>
        <w:numPr>
          <w:ilvl w:val="1"/>
          <w:numId w:val="8"/>
        </w:numPr>
        <w:ind w:left="0" w:firstLine="0"/>
        <w:jc w:val="both"/>
        <w:rPr>
          <w:rFonts w:ascii="Verdana" w:hAnsi="Verdana"/>
          <w:sz w:val="20"/>
          <w:szCs w:val="20"/>
        </w:rPr>
      </w:pPr>
      <w:r w:rsidRPr="004669FD">
        <w:rPr>
          <w:rFonts w:ascii="Verdana" w:eastAsia="Verdana" w:hAnsi="Verdana" w:cs="Verdana"/>
          <w:sz w:val="20"/>
          <w:szCs w:val="20"/>
        </w:rPr>
        <w:t xml:space="preserve">O participante poderá participar com mais de um número da sorte </w:t>
      </w:r>
      <w:r>
        <w:rPr>
          <w:rFonts w:ascii="Verdana" w:eastAsia="Verdana" w:hAnsi="Verdana" w:cs="Verdana"/>
          <w:sz w:val="20"/>
          <w:szCs w:val="20"/>
        </w:rPr>
        <w:t>na</w:t>
      </w:r>
      <w:r w:rsidRPr="004669FD">
        <w:rPr>
          <w:rFonts w:ascii="Verdana" w:eastAsia="Verdana" w:hAnsi="Verdana" w:cs="Verdana"/>
          <w:sz w:val="20"/>
          <w:szCs w:val="20"/>
        </w:rPr>
        <w:t xml:space="preserve"> promoção, no entanto, poderá ser contemplado somente uma única vez </w:t>
      </w:r>
      <w:r>
        <w:rPr>
          <w:rFonts w:ascii="Verdana" w:eastAsia="Verdana" w:hAnsi="Verdana" w:cs="Verdana"/>
          <w:sz w:val="20"/>
          <w:szCs w:val="20"/>
        </w:rPr>
        <w:t>em toda promoção, independentemente de qual categoria esteja participando</w:t>
      </w:r>
      <w:r w:rsidRPr="004669FD">
        <w:rPr>
          <w:rFonts w:ascii="Verdana" w:eastAsia="Verdana" w:hAnsi="Verdana" w:cs="Verdana"/>
          <w:sz w:val="20"/>
          <w:szCs w:val="20"/>
        </w:rPr>
        <w:t xml:space="preserve">. Ou seja, se o ganhador/CPF já contemplado for sorteado mais uma vez dentro </w:t>
      </w:r>
      <w:r>
        <w:rPr>
          <w:rFonts w:ascii="Verdana" w:eastAsia="Verdana" w:hAnsi="Verdana" w:cs="Verdana"/>
          <w:sz w:val="20"/>
          <w:szCs w:val="20"/>
        </w:rPr>
        <w:t>na promoção</w:t>
      </w:r>
      <w:r w:rsidRPr="004669FD">
        <w:rPr>
          <w:rFonts w:ascii="Verdana" w:eastAsia="Verdana" w:hAnsi="Verdana" w:cs="Verdana"/>
          <w:sz w:val="20"/>
          <w:szCs w:val="20"/>
        </w:rPr>
        <w:t>, o número da sorte será descartado, dando oportunidade para outro concorrente aplicando a regra de exposta no item acima.</w:t>
      </w:r>
    </w:p>
    <w:bookmarkEnd w:id="14"/>
    <w:p w14:paraId="2676D2C1" w14:textId="77777777" w:rsidR="00E37F40" w:rsidRPr="00426134" w:rsidRDefault="00E37F40" w:rsidP="00E37F40">
      <w:pPr>
        <w:jc w:val="both"/>
        <w:rPr>
          <w:rFonts w:ascii="Verdana" w:hAnsi="Verdana" w:cs="Arial"/>
          <w:b/>
          <w:iCs/>
          <w:sz w:val="20"/>
          <w:szCs w:val="20"/>
        </w:rPr>
      </w:pPr>
    </w:p>
    <w:p w14:paraId="08BB6050" w14:textId="77777777" w:rsidR="001B6053" w:rsidRDefault="00E37F40" w:rsidP="00E37F40">
      <w:pPr>
        <w:numPr>
          <w:ilvl w:val="1"/>
          <w:numId w:val="8"/>
        </w:numPr>
        <w:ind w:left="0" w:firstLine="0"/>
        <w:jc w:val="both"/>
        <w:rPr>
          <w:rFonts w:ascii="Verdana" w:hAnsi="Verdana" w:cs="Arial"/>
          <w:iCs/>
          <w:sz w:val="20"/>
          <w:szCs w:val="20"/>
        </w:rPr>
      </w:pPr>
      <w:r w:rsidRPr="00426134">
        <w:rPr>
          <w:rFonts w:ascii="Verdana" w:hAnsi="Verdana" w:cs="Arial"/>
          <w:iCs/>
          <w:sz w:val="20"/>
          <w:szCs w:val="20"/>
        </w:rPr>
        <w:t>Caso a Extração da Loteria Federal não venha a ocorrer na data prevista, por qualquer motivo, será considerada para efeito de apuração do resultado desta promoção, a data da Extração da Loteria Federal subsequente.</w:t>
      </w:r>
    </w:p>
    <w:p w14:paraId="176A976F" w14:textId="77777777" w:rsidR="001B6053" w:rsidRDefault="001B6053" w:rsidP="001B6053">
      <w:pPr>
        <w:pStyle w:val="PargrafodaLista"/>
        <w:rPr>
          <w:rFonts w:ascii="Verdana" w:hAnsi="Verdana" w:cs="Arial"/>
          <w:iCs/>
          <w:sz w:val="20"/>
          <w:szCs w:val="20"/>
        </w:rPr>
      </w:pPr>
    </w:p>
    <w:p w14:paraId="60FD39BB" w14:textId="77777777" w:rsidR="001B6053" w:rsidRDefault="00E37F40" w:rsidP="00E37F40">
      <w:pPr>
        <w:numPr>
          <w:ilvl w:val="1"/>
          <w:numId w:val="8"/>
        </w:numPr>
        <w:ind w:left="0" w:firstLine="0"/>
        <w:jc w:val="both"/>
        <w:rPr>
          <w:rFonts w:ascii="Verdana" w:hAnsi="Verdana" w:cs="Arial"/>
          <w:iCs/>
          <w:sz w:val="20"/>
          <w:szCs w:val="20"/>
        </w:rPr>
      </w:pPr>
      <w:r w:rsidRPr="001B6053">
        <w:rPr>
          <w:rFonts w:ascii="Verdana" w:hAnsi="Verdana" w:cs="Arial"/>
          <w:iCs/>
          <w:sz w:val="20"/>
          <w:szCs w:val="20"/>
        </w:rPr>
        <w:t xml:space="preserve">Todos os participantes da promoção serão gerenciados diretamente pelos sistemas da empresa promotora de forma integrada, considerando os dados e informações fornecidos pelos Participantes no momento do cadastro, o que permite através do banco de dados a identificação do contemplado. </w:t>
      </w:r>
    </w:p>
    <w:p w14:paraId="6D9CB165" w14:textId="77777777" w:rsidR="001B6053" w:rsidRPr="001B6053" w:rsidRDefault="001B6053" w:rsidP="001B6053">
      <w:pPr>
        <w:rPr>
          <w:rFonts w:ascii="Verdana" w:hAnsi="Verdana" w:cs="Arial"/>
          <w:iCs/>
          <w:sz w:val="20"/>
          <w:szCs w:val="20"/>
        </w:rPr>
      </w:pPr>
    </w:p>
    <w:p w14:paraId="3A0863FE" w14:textId="737EC29F" w:rsidR="00E37F40" w:rsidRPr="001B6053" w:rsidRDefault="00E37F40" w:rsidP="00E37F40">
      <w:pPr>
        <w:numPr>
          <w:ilvl w:val="1"/>
          <w:numId w:val="8"/>
        </w:numPr>
        <w:ind w:left="0" w:firstLine="0"/>
        <w:jc w:val="both"/>
        <w:rPr>
          <w:rFonts w:ascii="Verdana" w:hAnsi="Verdana" w:cs="Arial"/>
          <w:iCs/>
          <w:sz w:val="20"/>
          <w:szCs w:val="20"/>
        </w:rPr>
      </w:pPr>
      <w:r w:rsidRPr="001B6053">
        <w:rPr>
          <w:rFonts w:ascii="Verdana" w:hAnsi="Verdana" w:cs="Arial"/>
          <w:iCs/>
          <w:sz w:val="20"/>
          <w:szCs w:val="20"/>
        </w:rPr>
        <w:t>Caso todos os números da sorte aqui previstos sejam utilizados antes do prazo previsto de término da Promoção, a empresa promotora solicitará autorização para aumento da quantidade de séries junto à SPA/MF, através de aditamento que deverá ser encaminhado a SPA/MF em um prazo mínimo de 10 (dez) dias antes do encerramento dos números. Caso o aditamento não seja autorizado pela SPA/MF, a empresa promotora deverá informar o encerramento da Promoção, através dos mesmos meios de divulgação da Promoção, imediatamente após o término dos números da sorte.</w:t>
      </w:r>
    </w:p>
    <w:bookmarkEnd w:id="13"/>
    <w:p w14:paraId="6EF0D007" w14:textId="77777777" w:rsidR="00E37F40" w:rsidRPr="00426134" w:rsidRDefault="00E37F40" w:rsidP="00E37F40">
      <w:pPr>
        <w:jc w:val="both"/>
        <w:rPr>
          <w:rFonts w:ascii="Verdana" w:hAnsi="Verdana"/>
          <w:iCs/>
          <w:sz w:val="20"/>
          <w:szCs w:val="20"/>
        </w:rPr>
      </w:pPr>
    </w:p>
    <w:p w14:paraId="276984B2" w14:textId="77777777" w:rsidR="00E37F40" w:rsidRPr="00426134" w:rsidRDefault="00E37F40" w:rsidP="00E37F40">
      <w:pPr>
        <w:numPr>
          <w:ilvl w:val="0"/>
          <w:numId w:val="8"/>
        </w:numPr>
        <w:ind w:left="0" w:firstLine="0"/>
        <w:jc w:val="both"/>
        <w:rPr>
          <w:rFonts w:ascii="Verdana" w:hAnsi="Verdana"/>
          <w:iCs/>
          <w:sz w:val="20"/>
          <w:szCs w:val="20"/>
        </w:rPr>
      </w:pPr>
      <w:r w:rsidRPr="00426134">
        <w:rPr>
          <w:rFonts w:ascii="Verdana" w:hAnsi="Verdana" w:cs="Verdana"/>
          <w:b/>
          <w:sz w:val="20"/>
          <w:szCs w:val="20"/>
        </w:rPr>
        <w:t>CRITÉRIOS DE DESCLASSIFICAÇÃO:</w:t>
      </w:r>
    </w:p>
    <w:p w14:paraId="161466BA" w14:textId="77777777" w:rsidR="00E37F40" w:rsidRPr="00426134" w:rsidRDefault="00E37F40" w:rsidP="00E37F40">
      <w:pPr>
        <w:jc w:val="both"/>
        <w:rPr>
          <w:rFonts w:ascii="Verdana" w:hAnsi="Verdana"/>
          <w:iCs/>
          <w:sz w:val="20"/>
          <w:szCs w:val="20"/>
        </w:rPr>
      </w:pPr>
    </w:p>
    <w:p w14:paraId="27B59AAE" w14:textId="77777777" w:rsidR="00E37F40" w:rsidRPr="00426134" w:rsidRDefault="00E37F40" w:rsidP="00E37F40">
      <w:pPr>
        <w:jc w:val="both"/>
        <w:rPr>
          <w:rFonts w:ascii="Verdana" w:hAnsi="Verdana"/>
          <w:iCs/>
          <w:sz w:val="20"/>
          <w:szCs w:val="20"/>
        </w:rPr>
      </w:pPr>
      <w:r w:rsidRPr="00426134">
        <w:rPr>
          <w:rFonts w:ascii="Verdana" w:hAnsi="Verdana" w:cs="Calibri"/>
          <w:sz w:val="20"/>
          <w:szCs w:val="20"/>
        </w:rPr>
        <w:t xml:space="preserve">12.1 </w:t>
      </w:r>
      <w:r w:rsidRPr="00426134">
        <w:rPr>
          <w:rFonts w:ascii="Verdana" w:hAnsi="Verdana" w:cs="Calibri"/>
          <w:sz w:val="20"/>
          <w:szCs w:val="20"/>
        </w:rPr>
        <w:tab/>
        <w:t>As tentativas de fraudes, tais como, mas não limitadas, ao uso de documentos falsos praticadas pelos consumidores participantes, se identificadas, implicarão no não recebimento e/ou cancelamento da compra, sem prejuízo da responsabilidade advinda de processo administrativo, cível ou penal cabível em razão dos atos praticados.</w:t>
      </w:r>
    </w:p>
    <w:p w14:paraId="7CFBC605" w14:textId="77777777" w:rsidR="00E37F40" w:rsidRPr="00426134" w:rsidRDefault="00E37F40" w:rsidP="00E37F40">
      <w:pPr>
        <w:jc w:val="both"/>
        <w:rPr>
          <w:rFonts w:ascii="Verdana" w:hAnsi="Verdana"/>
          <w:iCs/>
          <w:sz w:val="20"/>
          <w:szCs w:val="20"/>
        </w:rPr>
      </w:pPr>
    </w:p>
    <w:p w14:paraId="61E8B296" w14:textId="77777777" w:rsidR="00E37F40" w:rsidRPr="00426134" w:rsidRDefault="00E37F40" w:rsidP="00E37F40">
      <w:pPr>
        <w:jc w:val="both"/>
        <w:rPr>
          <w:rFonts w:ascii="Verdana" w:hAnsi="Verdana"/>
          <w:iCs/>
          <w:sz w:val="20"/>
          <w:szCs w:val="20"/>
        </w:rPr>
      </w:pPr>
      <w:r w:rsidRPr="00426134">
        <w:rPr>
          <w:rFonts w:ascii="Verdana" w:hAnsi="Verdana"/>
          <w:iCs/>
          <w:sz w:val="20"/>
          <w:szCs w:val="20"/>
        </w:rPr>
        <w:t xml:space="preserve">12.2 </w:t>
      </w:r>
      <w:r w:rsidRPr="00426134">
        <w:rPr>
          <w:rFonts w:ascii="Verdana" w:hAnsi="Verdana"/>
          <w:iCs/>
          <w:sz w:val="20"/>
          <w:szCs w:val="20"/>
        </w:rPr>
        <w:tab/>
        <w:t>Não terão validade inscrições que não preencherem as condições básicas previstas neste regulamento e que impossibilitarem a verificação de sua autenticidade.</w:t>
      </w:r>
    </w:p>
    <w:p w14:paraId="37181F9A" w14:textId="77777777" w:rsidR="00E37F40" w:rsidRPr="00426134" w:rsidRDefault="00E37F40" w:rsidP="00E37F40">
      <w:pPr>
        <w:jc w:val="both"/>
        <w:rPr>
          <w:rFonts w:ascii="Verdana" w:hAnsi="Verdana"/>
          <w:iCs/>
          <w:sz w:val="20"/>
          <w:szCs w:val="20"/>
        </w:rPr>
      </w:pPr>
    </w:p>
    <w:p w14:paraId="33811B22" w14:textId="77777777" w:rsidR="00E37F40" w:rsidRPr="00426134" w:rsidRDefault="00E37F40" w:rsidP="00E37F40">
      <w:pPr>
        <w:jc w:val="both"/>
        <w:rPr>
          <w:rFonts w:ascii="Verdana" w:hAnsi="Verdana"/>
          <w:iCs/>
          <w:sz w:val="20"/>
          <w:szCs w:val="20"/>
        </w:rPr>
      </w:pPr>
      <w:r w:rsidRPr="00426134">
        <w:rPr>
          <w:rFonts w:ascii="Verdana" w:hAnsi="Verdana"/>
          <w:iCs/>
          <w:sz w:val="20"/>
          <w:szCs w:val="20"/>
        </w:rPr>
        <w:t xml:space="preserve">12.3 </w:t>
      </w:r>
      <w:r w:rsidRPr="00426134">
        <w:rPr>
          <w:rFonts w:ascii="Verdana" w:hAnsi="Verdana"/>
          <w:iCs/>
          <w:sz w:val="20"/>
          <w:szCs w:val="20"/>
        </w:rPr>
        <w:tab/>
        <w:t>Os participantes poderão ser excluídos automaticamente da promoção em caso de comprovação de fraude, de não preenchimento dos requisitos previamente determinados e/ou em decorrência da prestação de informações incorretas ou equivocadas, de acordo com as regras do regulamento da promoção.</w:t>
      </w:r>
    </w:p>
    <w:p w14:paraId="7AFAA610" w14:textId="77777777" w:rsidR="00E37F40" w:rsidRPr="00426134" w:rsidRDefault="00E37F40" w:rsidP="00E37F40">
      <w:pPr>
        <w:jc w:val="both"/>
        <w:rPr>
          <w:rFonts w:ascii="Verdana" w:hAnsi="Verdana"/>
          <w:b/>
          <w:iCs/>
          <w:sz w:val="20"/>
          <w:szCs w:val="20"/>
        </w:rPr>
      </w:pPr>
    </w:p>
    <w:p w14:paraId="7CC1B549" w14:textId="77777777" w:rsidR="00E37F40" w:rsidRPr="00426134" w:rsidRDefault="00E37F40" w:rsidP="00E37F40">
      <w:pPr>
        <w:jc w:val="both"/>
        <w:rPr>
          <w:rFonts w:ascii="Verdana" w:hAnsi="Verdana"/>
          <w:iCs/>
          <w:sz w:val="20"/>
          <w:szCs w:val="20"/>
        </w:rPr>
      </w:pPr>
      <w:r w:rsidRPr="00426134">
        <w:rPr>
          <w:rFonts w:ascii="Verdana" w:hAnsi="Verdana"/>
          <w:iCs/>
          <w:sz w:val="20"/>
          <w:szCs w:val="20"/>
        </w:rPr>
        <w:t xml:space="preserve">12.4 </w:t>
      </w:r>
      <w:r w:rsidRPr="00426134">
        <w:rPr>
          <w:rFonts w:ascii="Verdana" w:hAnsi="Verdana"/>
          <w:iCs/>
          <w:sz w:val="20"/>
          <w:szCs w:val="20"/>
        </w:rPr>
        <w:tab/>
        <w:t>Uma vez identificada a prática de ato tipificado como ilícito penal, o contemplado responderá pelo crime de falsificação de documentos ou uso de documento falso, sem prejuízo de responder civilmente por seus atos.</w:t>
      </w:r>
    </w:p>
    <w:p w14:paraId="2E54ACEE" w14:textId="77777777" w:rsidR="00E37F40" w:rsidRPr="00426134" w:rsidRDefault="00E37F40" w:rsidP="00E37F40">
      <w:pPr>
        <w:jc w:val="both"/>
        <w:rPr>
          <w:rFonts w:ascii="Verdana" w:hAnsi="Verdana"/>
          <w:b/>
          <w:iCs/>
          <w:sz w:val="20"/>
          <w:szCs w:val="20"/>
        </w:rPr>
      </w:pPr>
    </w:p>
    <w:p w14:paraId="017AE03C" w14:textId="77777777" w:rsidR="00E37F40" w:rsidRPr="00426134" w:rsidRDefault="00E37F40" w:rsidP="00E37F40">
      <w:pPr>
        <w:jc w:val="both"/>
        <w:rPr>
          <w:rFonts w:ascii="Verdana" w:hAnsi="Verdana"/>
          <w:iCs/>
          <w:sz w:val="20"/>
          <w:szCs w:val="20"/>
        </w:rPr>
      </w:pPr>
      <w:r w:rsidRPr="00426134">
        <w:rPr>
          <w:rFonts w:ascii="Verdana" w:hAnsi="Verdana" w:cs="Verdana"/>
          <w:sz w:val="20"/>
          <w:szCs w:val="20"/>
        </w:rPr>
        <w:t xml:space="preserve">12.5 </w:t>
      </w:r>
      <w:r w:rsidRPr="00426134">
        <w:rPr>
          <w:rFonts w:ascii="Verdana" w:hAnsi="Verdana" w:cs="Verdana"/>
          <w:sz w:val="20"/>
          <w:szCs w:val="20"/>
        </w:rPr>
        <w:tab/>
        <w:t xml:space="preserve">Não </w:t>
      </w:r>
      <w:r w:rsidRPr="00426134">
        <w:rPr>
          <w:rFonts w:ascii="Verdana" w:hAnsi="Verdana"/>
          <w:sz w:val="20"/>
          <w:szCs w:val="20"/>
        </w:rPr>
        <w:t xml:space="preserve">poderão participar da promoção, os clientes que não fazem parte do programa de relacionamento do Boulevard Shopping Belém, os proprietários, funcionários e seus parentes de 1º grau das lojas e espaços comerciais do </w:t>
      </w:r>
      <w:r w:rsidRPr="00426134">
        <w:rPr>
          <w:rFonts w:ascii="Verdana" w:hAnsi="Verdana" w:cs="Arial"/>
          <w:sz w:val="20"/>
          <w:szCs w:val="20"/>
        </w:rPr>
        <w:t xml:space="preserve">Boulevard </w:t>
      </w:r>
      <w:r w:rsidRPr="00426134">
        <w:rPr>
          <w:rFonts w:ascii="Verdana" w:hAnsi="Verdana" w:cs="Arial"/>
          <w:sz w:val="20"/>
          <w:szCs w:val="20"/>
        </w:rPr>
        <w:lastRenderedPageBreak/>
        <w:t>Shopping Belém,</w:t>
      </w:r>
      <w:r w:rsidRPr="00426134">
        <w:rPr>
          <w:rFonts w:ascii="Verdana" w:hAnsi="Verdana"/>
          <w:sz w:val="20"/>
          <w:szCs w:val="20"/>
        </w:rPr>
        <w:t xml:space="preserve"> as pessoas jurídicas, os sócios, acionistas, funcionários e seus parentes de 1º grau da empresa promotora, das empresas terceirizadas que prestam serviços ao </w:t>
      </w:r>
      <w:r w:rsidRPr="00426134">
        <w:rPr>
          <w:rFonts w:ascii="Verdana" w:hAnsi="Verdana" w:cs="Arial"/>
          <w:sz w:val="20"/>
          <w:szCs w:val="20"/>
        </w:rPr>
        <w:t>Boulevard Shopping Belém</w:t>
      </w:r>
      <w:r w:rsidRPr="00426134">
        <w:rPr>
          <w:rFonts w:ascii="Verdana" w:hAnsi="Verdana"/>
          <w:sz w:val="20"/>
          <w:szCs w:val="20"/>
        </w:rPr>
        <w:t>, e, ainda de quaisquer empresas diretamente envolvidas com esta promoção e seus respectivos funcionários. Aqueles que infringirem o aqui disposto poderão ser acionados, judicial ou extrajudicialmente, pelo promotor da campanha</w:t>
      </w:r>
      <w:r w:rsidRPr="00426134">
        <w:rPr>
          <w:rFonts w:ascii="Verdana" w:hAnsi="Verdana" w:cs="Verdana"/>
          <w:sz w:val="20"/>
          <w:szCs w:val="20"/>
        </w:rPr>
        <w:t>.</w:t>
      </w:r>
    </w:p>
    <w:p w14:paraId="61F912FF" w14:textId="77777777" w:rsidR="00E37F40" w:rsidRPr="00426134" w:rsidRDefault="00E37F40" w:rsidP="00E37F40">
      <w:pPr>
        <w:jc w:val="both"/>
        <w:rPr>
          <w:rFonts w:ascii="Verdana" w:hAnsi="Verdana"/>
          <w:iCs/>
          <w:sz w:val="20"/>
          <w:szCs w:val="20"/>
        </w:rPr>
      </w:pPr>
    </w:p>
    <w:p w14:paraId="2B5A9921" w14:textId="77777777" w:rsidR="00E37F40" w:rsidRPr="00426134" w:rsidRDefault="00E37F40" w:rsidP="00E37F40">
      <w:pPr>
        <w:jc w:val="both"/>
        <w:rPr>
          <w:rFonts w:ascii="Verdana" w:hAnsi="Verdana"/>
          <w:iCs/>
          <w:sz w:val="20"/>
          <w:szCs w:val="20"/>
        </w:rPr>
      </w:pPr>
      <w:r w:rsidRPr="00426134">
        <w:rPr>
          <w:rFonts w:ascii="Verdana" w:hAnsi="Verdana"/>
          <w:iCs/>
          <w:sz w:val="20"/>
          <w:szCs w:val="20"/>
        </w:rPr>
        <w:t>12.5.1 As pessoas mencionadas no item 12.5, quando identificadas e que de alguma maneira manipularam, violaram ou fraudaram este Regulamento para participar da promoção não terão direito à premiação. Caso esta identificação seja feita no momento da apuração do sorteio, um novo número sorte será apurado até que se encontre a quantidade de contemplados na promoção. Se porventura, o Shopping receber uma denúncia posterior à apuração e anterior ao usufruto do prêmio, indicando que qualquer ganhador se enquadra numa das categorias mencionadas no item 12.5 e não poderia ter participado da promoção, após comprovação da denúncia, este perderá imediatamente o direito ao prêmios</w:t>
      </w:r>
      <w:r w:rsidRPr="00426134">
        <w:rPr>
          <w:rFonts w:ascii="Verdana" w:hAnsi="Verdana" w:cs="Verdana"/>
          <w:sz w:val="20"/>
          <w:szCs w:val="20"/>
        </w:rPr>
        <w:t xml:space="preserve"> sendo que neste caso o participante será substituído por outro participante sorteado (suplentes) e assim sucessivamente até que se encontre um contemplado que atenda as regras do presente regulamento.</w:t>
      </w:r>
    </w:p>
    <w:p w14:paraId="4DB159C9" w14:textId="77777777" w:rsidR="00E37F40" w:rsidRPr="00426134" w:rsidRDefault="00E37F40" w:rsidP="00E37F40">
      <w:pPr>
        <w:jc w:val="both"/>
        <w:rPr>
          <w:rFonts w:ascii="Verdana" w:hAnsi="Verdana"/>
          <w:iCs/>
          <w:sz w:val="20"/>
          <w:szCs w:val="20"/>
        </w:rPr>
      </w:pPr>
    </w:p>
    <w:p w14:paraId="27CE42D9" w14:textId="77777777" w:rsidR="00E37F40" w:rsidRPr="00426134" w:rsidRDefault="00E37F40" w:rsidP="00E37F40">
      <w:pPr>
        <w:numPr>
          <w:ilvl w:val="0"/>
          <w:numId w:val="8"/>
        </w:numPr>
        <w:ind w:left="0" w:firstLine="0"/>
        <w:jc w:val="both"/>
        <w:rPr>
          <w:rFonts w:ascii="Verdana" w:hAnsi="Verdana"/>
          <w:iCs/>
          <w:sz w:val="20"/>
          <w:szCs w:val="20"/>
        </w:rPr>
      </w:pPr>
      <w:r w:rsidRPr="00426134">
        <w:rPr>
          <w:rFonts w:ascii="Verdana" w:hAnsi="Verdana" w:cs="Verdana"/>
          <w:b/>
          <w:sz w:val="20"/>
          <w:szCs w:val="20"/>
        </w:rPr>
        <w:t>FORMA DE DIVULGAÇÃO DO RESULTADO:</w:t>
      </w:r>
    </w:p>
    <w:p w14:paraId="2EE7359B" w14:textId="77777777" w:rsidR="00E37F40" w:rsidRPr="00426134" w:rsidRDefault="00E37F40" w:rsidP="00E37F40">
      <w:pPr>
        <w:jc w:val="both"/>
        <w:rPr>
          <w:rFonts w:ascii="Verdana" w:hAnsi="Verdana"/>
          <w:iCs/>
          <w:sz w:val="20"/>
          <w:szCs w:val="20"/>
        </w:rPr>
      </w:pPr>
    </w:p>
    <w:p w14:paraId="77004CAD" w14:textId="77777777" w:rsidR="00E37F40" w:rsidRPr="00426134" w:rsidRDefault="00E37F40" w:rsidP="00E37F40">
      <w:pPr>
        <w:suppressAutoHyphens/>
        <w:jc w:val="both"/>
        <w:rPr>
          <w:rFonts w:ascii="Verdana" w:hAnsi="Verdana"/>
          <w:sz w:val="20"/>
          <w:szCs w:val="20"/>
        </w:rPr>
      </w:pPr>
      <w:r w:rsidRPr="00426134">
        <w:rPr>
          <w:rFonts w:ascii="Verdana" w:hAnsi="Verdana" w:cs="Verdana"/>
          <w:iCs/>
          <w:sz w:val="20"/>
          <w:szCs w:val="20"/>
        </w:rPr>
        <w:t xml:space="preserve">13.1 </w:t>
      </w:r>
      <w:r w:rsidRPr="00426134">
        <w:rPr>
          <w:rFonts w:ascii="Verdana" w:hAnsi="Verdana" w:cs="Verdana"/>
          <w:iCs/>
          <w:sz w:val="20"/>
          <w:szCs w:val="20"/>
        </w:rPr>
        <w:tab/>
        <w:t xml:space="preserve">Os nomes e número da sorte dos contemplados serão divulgados no </w:t>
      </w:r>
      <w:r w:rsidRPr="00426134">
        <w:rPr>
          <w:rFonts w:ascii="Verdana" w:hAnsi="Verdana" w:cs="Arial"/>
          <w:iCs/>
          <w:sz w:val="20"/>
          <w:szCs w:val="20"/>
        </w:rPr>
        <w:t xml:space="preserve">site </w:t>
      </w:r>
      <w:hyperlink r:id="rId9" w:history="1">
        <w:r w:rsidRPr="00426134">
          <w:rPr>
            <w:rStyle w:val="Hyperlink"/>
            <w:rFonts w:ascii="Verdana" w:hAnsi="Verdana" w:cs="Arial"/>
            <w:sz w:val="20"/>
            <w:szCs w:val="20"/>
          </w:rPr>
          <w:t>www.boulevardbelem.com.br/promocoes</w:t>
        </w:r>
      </w:hyperlink>
      <w:r w:rsidRPr="00426134">
        <w:rPr>
          <w:rFonts w:ascii="Verdana" w:hAnsi="Verdana" w:cs="Verdana"/>
          <w:iCs/>
          <w:sz w:val="20"/>
          <w:szCs w:val="20"/>
        </w:rPr>
        <w:t xml:space="preserve"> para consulta no prazo de até 10 (dez) dias, a contar da data da respectiva apuração.</w:t>
      </w:r>
    </w:p>
    <w:p w14:paraId="618A9317" w14:textId="77777777" w:rsidR="00E37F40" w:rsidRPr="00426134" w:rsidRDefault="00E37F40" w:rsidP="00E37F40">
      <w:pPr>
        <w:jc w:val="both"/>
        <w:rPr>
          <w:rFonts w:ascii="Verdana" w:hAnsi="Verdana" w:cs="Verdana"/>
          <w:b/>
          <w:sz w:val="20"/>
          <w:szCs w:val="20"/>
        </w:rPr>
      </w:pPr>
    </w:p>
    <w:p w14:paraId="1C39B824" w14:textId="77777777" w:rsidR="00E37F40" w:rsidRPr="00426134" w:rsidRDefault="00E37F40" w:rsidP="00E37F40">
      <w:pPr>
        <w:suppressAutoHyphens/>
        <w:jc w:val="both"/>
        <w:rPr>
          <w:rFonts w:ascii="Verdana" w:hAnsi="Verdana"/>
          <w:sz w:val="20"/>
          <w:szCs w:val="20"/>
        </w:rPr>
      </w:pPr>
      <w:r w:rsidRPr="00426134">
        <w:rPr>
          <w:rFonts w:ascii="Verdana" w:hAnsi="Verdana" w:cs="Verdana"/>
          <w:iCs/>
          <w:sz w:val="20"/>
          <w:szCs w:val="20"/>
        </w:rPr>
        <w:t xml:space="preserve">13.2 </w:t>
      </w:r>
      <w:r w:rsidRPr="00426134">
        <w:rPr>
          <w:rFonts w:ascii="Verdana" w:hAnsi="Verdana" w:cs="Verdana"/>
          <w:iCs/>
          <w:sz w:val="20"/>
          <w:szCs w:val="20"/>
        </w:rPr>
        <w:tab/>
        <w:t>A empresa promotora comunicará o contemplado sobre a classificação e premiação destes nesta promoção no prazo de até 10 (dez) dias, a contar da data da respectiva apuração.</w:t>
      </w:r>
    </w:p>
    <w:p w14:paraId="6D5A0E4C" w14:textId="77777777" w:rsidR="00E37F40" w:rsidRPr="00426134" w:rsidRDefault="00E37F40" w:rsidP="00E37F40">
      <w:pPr>
        <w:jc w:val="both"/>
        <w:rPr>
          <w:rFonts w:ascii="Verdana" w:hAnsi="Verdana" w:cs="Verdana"/>
          <w:b/>
          <w:sz w:val="20"/>
          <w:szCs w:val="20"/>
        </w:rPr>
      </w:pPr>
    </w:p>
    <w:p w14:paraId="32E375EB" w14:textId="77777777" w:rsidR="00E37F40" w:rsidRPr="00426134" w:rsidRDefault="00E37F40" w:rsidP="00E37F40">
      <w:pPr>
        <w:suppressAutoHyphens/>
        <w:jc w:val="both"/>
        <w:rPr>
          <w:rFonts w:ascii="Verdana" w:hAnsi="Verdana"/>
          <w:sz w:val="20"/>
          <w:szCs w:val="20"/>
        </w:rPr>
      </w:pPr>
      <w:r w:rsidRPr="00426134">
        <w:rPr>
          <w:rFonts w:ascii="Verdana" w:hAnsi="Verdana" w:cs="Verdana"/>
          <w:iCs/>
          <w:sz w:val="20"/>
          <w:szCs w:val="20"/>
        </w:rPr>
        <w:t xml:space="preserve">13.3 </w:t>
      </w:r>
      <w:r w:rsidRPr="00426134">
        <w:rPr>
          <w:rFonts w:ascii="Verdana" w:hAnsi="Verdana" w:cs="Verdana"/>
          <w:iCs/>
          <w:sz w:val="20"/>
          <w:szCs w:val="20"/>
        </w:rPr>
        <w:tab/>
        <w:t>O contato com o contemplado será realizado por meio de ligação telefônica, WhatsApp, e-mail, e/ou telegrama, com base nas informações contidas no cadastro, no momento da comunicação o Shopping informará ao contemplado os procedimentos necessários para o recebimento do prêmio.</w:t>
      </w:r>
    </w:p>
    <w:p w14:paraId="5B2F7908" w14:textId="77777777" w:rsidR="00E37F40" w:rsidRPr="00426134" w:rsidRDefault="00E37F40" w:rsidP="00E37F40">
      <w:pPr>
        <w:suppressAutoHyphens/>
        <w:jc w:val="both"/>
        <w:rPr>
          <w:rFonts w:ascii="Verdana" w:hAnsi="Verdana"/>
          <w:sz w:val="20"/>
          <w:szCs w:val="20"/>
        </w:rPr>
      </w:pPr>
    </w:p>
    <w:p w14:paraId="47431EBE" w14:textId="77777777" w:rsidR="00E37F40" w:rsidRPr="00426134" w:rsidRDefault="00E37F40" w:rsidP="00E37F40">
      <w:pPr>
        <w:numPr>
          <w:ilvl w:val="0"/>
          <w:numId w:val="8"/>
        </w:numPr>
        <w:suppressAutoHyphens/>
        <w:ind w:left="0" w:firstLine="0"/>
        <w:jc w:val="both"/>
        <w:rPr>
          <w:rFonts w:ascii="Verdana" w:hAnsi="Verdana"/>
          <w:sz w:val="20"/>
          <w:szCs w:val="20"/>
        </w:rPr>
      </w:pPr>
      <w:r w:rsidRPr="00426134">
        <w:rPr>
          <w:rFonts w:ascii="Verdana" w:hAnsi="Verdana" w:cs="Verdana"/>
          <w:b/>
          <w:sz w:val="20"/>
          <w:szCs w:val="20"/>
        </w:rPr>
        <w:t>ENTREGA DO PRÊMIO:</w:t>
      </w:r>
    </w:p>
    <w:p w14:paraId="74FF3C02" w14:textId="77777777" w:rsidR="00E37F40" w:rsidRPr="00426134" w:rsidRDefault="00E37F40" w:rsidP="00E37F40">
      <w:pPr>
        <w:suppressAutoHyphens/>
        <w:jc w:val="both"/>
        <w:rPr>
          <w:rFonts w:ascii="Verdana" w:hAnsi="Verdana"/>
          <w:sz w:val="20"/>
          <w:szCs w:val="20"/>
        </w:rPr>
      </w:pPr>
    </w:p>
    <w:p w14:paraId="7EAE0286" w14:textId="77777777" w:rsidR="00E37F40" w:rsidRPr="00426134" w:rsidRDefault="00E37F40" w:rsidP="00E37F40">
      <w:pPr>
        <w:suppressAutoHyphens/>
        <w:jc w:val="both"/>
        <w:rPr>
          <w:rFonts w:ascii="Verdana" w:hAnsi="Verdana"/>
          <w:sz w:val="20"/>
          <w:szCs w:val="20"/>
        </w:rPr>
      </w:pPr>
      <w:r w:rsidRPr="00426134">
        <w:rPr>
          <w:rFonts w:ascii="Verdana" w:hAnsi="Verdana" w:cs="Verdana"/>
          <w:sz w:val="20"/>
          <w:szCs w:val="20"/>
        </w:rPr>
        <w:t xml:space="preserve">14.1 </w:t>
      </w:r>
      <w:r w:rsidRPr="00426134">
        <w:rPr>
          <w:rFonts w:ascii="Verdana" w:hAnsi="Verdana" w:cs="Verdana"/>
          <w:sz w:val="20"/>
          <w:szCs w:val="20"/>
        </w:rPr>
        <w:tab/>
        <w:t xml:space="preserve">O prêmio será entregue ao respectivo contemplado no Boulevard Shopping Belém localizado na </w:t>
      </w:r>
      <w:r w:rsidRPr="00426134">
        <w:rPr>
          <w:rFonts w:ascii="Verdana" w:hAnsi="Verdana"/>
          <w:sz w:val="20"/>
          <w:szCs w:val="20"/>
        </w:rPr>
        <w:t xml:space="preserve">Av. Visconde de Souza Franco, 776 – Reduto – Belém/PA </w:t>
      </w:r>
      <w:r w:rsidRPr="00426134">
        <w:rPr>
          <w:rFonts w:ascii="Verdana" w:hAnsi="Verdana" w:cs="Verdana"/>
          <w:iCs/>
          <w:sz w:val="20"/>
          <w:szCs w:val="20"/>
        </w:rPr>
        <w:t xml:space="preserve">em </w:t>
      </w:r>
      <w:r w:rsidRPr="00426134">
        <w:rPr>
          <w:rFonts w:ascii="Verdana" w:hAnsi="Verdana" w:cs="Verdana"/>
          <w:sz w:val="20"/>
          <w:szCs w:val="20"/>
        </w:rPr>
        <w:t xml:space="preserve">data e horário a ser combinado com o contemplado, em até 30 (trinta) dias a contar da data da respectiva apuração de acordo com o Decreto 70951/72 – Artigo 5º. </w:t>
      </w:r>
    </w:p>
    <w:p w14:paraId="74A3BACC" w14:textId="77777777" w:rsidR="00E37F40" w:rsidRPr="00426134" w:rsidRDefault="00E37F40" w:rsidP="00E37F40">
      <w:pPr>
        <w:jc w:val="both"/>
        <w:rPr>
          <w:rFonts w:ascii="Verdana" w:hAnsi="Verdana" w:cs="Verdana"/>
          <w:b/>
          <w:sz w:val="20"/>
          <w:szCs w:val="20"/>
        </w:rPr>
      </w:pPr>
    </w:p>
    <w:p w14:paraId="48422882" w14:textId="77777777" w:rsidR="00E37F40" w:rsidRPr="00426134" w:rsidRDefault="00E37F40" w:rsidP="00E37F40">
      <w:pPr>
        <w:suppressAutoHyphens/>
        <w:jc w:val="both"/>
        <w:rPr>
          <w:rFonts w:ascii="Verdana" w:hAnsi="Verdana"/>
          <w:sz w:val="20"/>
          <w:szCs w:val="20"/>
        </w:rPr>
      </w:pPr>
      <w:r w:rsidRPr="00426134">
        <w:rPr>
          <w:rFonts w:ascii="Verdana" w:hAnsi="Verdana" w:cs="Verdana"/>
          <w:sz w:val="20"/>
          <w:szCs w:val="20"/>
        </w:rPr>
        <w:t xml:space="preserve">14.2 </w:t>
      </w:r>
      <w:r w:rsidRPr="00426134">
        <w:rPr>
          <w:rFonts w:ascii="Verdana" w:hAnsi="Verdana" w:cs="Verdana"/>
          <w:sz w:val="20"/>
          <w:szCs w:val="20"/>
        </w:rPr>
        <w:tab/>
        <w:t>Para a retirada e/ou entrega do prêmio, o ganhador deverá assinar o recibo de entrega do prêmio, bem como não poderá ser retirado por terceiros.</w:t>
      </w:r>
    </w:p>
    <w:p w14:paraId="2D18DB92" w14:textId="77777777" w:rsidR="00E37F40" w:rsidRPr="00426134" w:rsidRDefault="00E37F40" w:rsidP="00E37F40">
      <w:pPr>
        <w:suppressAutoHyphens/>
        <w:jc w:val="both"/>
        <w:rPr>
          <w:rFonts w:ascii="Verdana" w:hAnsi="Verdana"/>
          <w:sz w:val="20"/>
          <w:szCs w:val="20"/>
        </w:rPr>
      </w:pPr>
    </w:p>
    <w:p w14:paraId="2DAC2970" w14:textId="77777777" w:rsidR="00E37F40" w:rsidRPr="00426134" w:rsidRDefault="00E37F40" w:rsidP="00E37F40">
      <w:pPr>
        <w:suppressAutoHyphens/>
        <w:jc w:val="both"/>
        <w:rPr>
          <w:rFonts w:ascii="Verdana" w:hAnsi="Verdana"/>
          <w:sz w:val="20"/>
          <w:szCs w:val="20"/>
        </w:rPr>
      </w:pPr>
      <w:r w:rsidRPr="00426134">
        <w:rPr>
          <w:rFonts w:ascii="Verdana" w:hAnsi="Verdana" w:cs="Verdana"/>
          <w:sz w:val="20"/>
          <w:szCs w:val="20"/>
        </w:rPr>
        <w:t xml:space="preserve">14.3 </w:t>
      </w:r>
      <w:r w:rsidRPr="00426134">
        <w:rPr>
          <w:rFonts w:ascii="Verdana" w:hAnsi="Verdana" w:cs="Verdana"/>
          <w:sz w:val="20"/>
          <w:szCs w:val="20"/>
        </w:rPr>
        <w:tab/>
        <w:t xml:space="preserve">O prêmio distribuído deverá ser livre e desembaraçado de qualquer ônus para o contemplado. </w:t>
      </w:r>
    </w:p>
    <w:p w14:paraId="40BE6669" w14:textId="77777777" w:rsidR="00E37F40" w:rsidRPr="00426134" w:rsidRDefault="00E37F40" w:rsidP="00E37F40">
      <w:pPr>
        <w:jc w:val="both"/>
        <w:rPr>
          <w:rFonts w:ascii="Verdana" w:hAnsi="Verdana" w:cs="Verdana"/>
          <w:b/>
          <w:sz w:val="20"/>
          <w:szCs w:val="20"/>
        </w:rPr>
      </w:pPr>
    </w:p>
    <w:p w14:paraId="636B90E0" w14:textId="77777777" w:rsidR="00E37F40" w:rsidRPr="00426134" w:rsidRDefault="00E37F40" w:rsidP="00E37F40">
      <w:pPr>
        <w:suppressAutoHyphens/>
        <w:jc w:val="both"/>
        <w:rPr>
          <w:rFonts w:ascii="Verdana" w:hAnsi="Verdana" w:cs="Verdana"/>
          <w:sz w:val="20"/>
          <w:szCs w:val="20"/>
        </w:rPr>
      </w:pPr>
      <w:r w:rsidRPr="00426134">
        <w:rPr>
          <w:rFonts w:ascii="Verdana" w:hAnsi="Verdana" w:cs="Verdana"/>
          <w:sz w:val="20"/>
          <w:szCs w:val="20"/>
        </w:rPr>
        <w:t xml:space="preserve">14.4 </w:t>
      </w:r>
      <w:r w:rsidRPr="00426134">
        <w:rPr>
          <w:rFonts w:ascii="Verdana" w:hAnsi="Verdana" w:cs="Verdana"/>
          <w:sz w:val="20"/>
          <w:szCs w:val="20"/>
        </w:rPr>
        <w:tab/>
        <w:t>Nos termos da legislação em vigor, não será permitida a conversão do prêmio em dinheiro ou, ainda, a sua substituição por outro, bem como a transferência do prêmio à terceiro, que não o contemplado, em data anterior à sua efetiva entrega e integralização ao patrimônio deste.</w:t>
      </w:r>
    </w:p>
    <w:p w14:paraId="30A1CD33" w14:textId="77777777" w:rsidR="00E37F40" w:rsidRPr="00426134" w:rsidRDefault="00E37F40" w:rsidP="00E37F40">
      <w:pPr>
        <w:jc w:val="both"/>
        <w:rPr>
          <w:rFonts w:ascii="Verdana" w:hAnsi="Verdana" w:cs="Verdana"/>
          <w:b/>
          <w:sz w:val="20"/>
          <w:szCs w:val="20"/>
        </w:rPr>
      </w:pPr>
    </w:p>
    <w:p w14:paraId="4A49DF9D" w14:textId="77777777" w:rsidR="00E37F40" w:rsidRPr="00426134" w:rsidRDefault="00E37F40" w:rsidP="00E37F40">
      <w:pPr>
        <w:suppressAutoHyphens/>
        <w:jc w:val="both"/>
        <w:rPr>
          <w:rFonts w:ascii="Verdana" w:hAnsi="Verdana"/>
          <w:b/>
          <w:sz w:val="20"/>
          <w:szCs w:val="20"/>
        </w:rPr>
      </w:pPr>
      <w:r w:rsidRPr="00426134">
        <w:rPr>
          <w:rFonts w:ascii="Verdana" w:hAnsi="Verdana" w:cs="Arial"/>
          <w:sz w:val="20"/>
          <w:szCs w:val="20"/>
        </w:rPr>
        <w:t xml:space="preserve">14.5 </w:t>
      </w:r>
      <w:r w:rsidRPr="00426134">
        <w:rPr>
          <w:rFonts w:ascii="Verdana" w:hAnsi="Verdana" w:cs="Arial"/>
          <w:sz w:val="20"/>
          <w:szCs w:val="20"/>
        </w:rPr>
        <w:tab/>
        <w:t>As obrigações e responsabilidade, se houver, da empresa promotora com o participante ganhador encerram-se no momento da entrega do prêmio, que será comprovada mediante a assinatura do recibo de entrega do prêmio, não cabendo ao contemplado discutir ou redefinir as condições e/ou premissas da promoção ou do prêmio.</w:t>
      </w:r>
    </w:p>
    <w:p w14:paraId="0F146BD2" w14:textId="77777777" w:rsidR="00E37F40" w:rsidRPr="00426134" w:rsidRDefault="00E37F40" w:rsidP="00E37F40">
      <w:pPr>
        <w:suppressAutoHyphens/>
        <w:jc w:val="both"/>
        <w:rPr>
          <w:rFonts w:ascii="Verdana" w:hAnsi="Verdana"/>
          <w:b/>
          <w:sz w:val="20"/>
          <w:szCs w:val="20"/>
        </w:rPr>
      </w:pPr>
    </w:p>
    <w:p w14:paraId="1D790C57" w14:textId="77777777" w:rsidR="00E37F40" w:rsidRPr="00426134" w:rsidRDefault="00E37F40" w:rsidP="00E37F40">
      <w:pPr>
        <w:numPr>
          <w:ilvl w:val="0"/>
          <w:numId w:val="8"/>
        </w:numPr>
        <w:suppressAutoHyphens/>
        <w:ind w:left="0" w:firstLine="0"/>
        <w:jc w:val="both"/>
        <w:rPr>
          <w:rFonts w:ascii="Verdana" w:hAnsi="Verdana"/>
          <w:sz w:val="20"/>
          <w:szCs w:val="20"/>
        </w:rPr>
      </w:pPr>
      <w:r w:rsidRPr="00426134">
        <w:rPr>
          <w:rFonts w:ascii="Verdana" w:hAnsi="Verdana"/>
          <w:b/>
          <w:sz w:val="20"/>
          <w:szCs w:val="20"/>
        </w:rPr>
        <w:t>DISPOSIÇÕES GERAIS:</w:t>
      </w:r>
    </w:p>
    <w:p w14:paraId="47DB3029" w14:textId="77777777" w:rsidR="00E37F40" w:rsidRPr="00426134" w:rsidRDefault="00E37F40" w:rsidP="00E37F40">
      <w:pPr>
        <w:suppressAutoHyphens/>
        <w:jc w:val="both"/>
        <w:rPr>
          <w:rFonts w:ascii="Verdana" w:hAnsi="Verdana"/>
          <w:b/>
          <w:sz w:val="20"/>
          <w:szCs w:val="20"/>
        </w:rPr>
      </w:pPr>
    </w:p>
    <w:p w14:paraId="3ED36478" w14:textId="77777777" w:rsidR="00E37F40" w:rsidRPr="00426134" w:rsidRDefault="00E37F40" w:rsidP="00E37F40">
      <w:pPr>
        <w:pStyle w:val="ListParagraph1"/>
        <w:spacing w:line="240" w:lineRule="auto"/>
        <w:ind w:left="0"/>
        <w:jc w:val="both"/>
        <w:rPr>
          <w:rFonts w:ascii="Verdana" w:hAnsi="Verdana" w:cs="Arial"/>
          <w:sz w:val="20"/>
          <w:szCs w:val="20"/>
        </w:rPr>
      </w:pPr>
      <w:r w:rsidRPr="00426134">
        <w:rPr>
          <w:rFonts w:ascii="Verdana" w:hAnsi="Verdana" w:cs="Verdana"/>
          <w:sz w:val="20"/>
          <w:szCs w:val="20"/>
        </w:rPr>
        <w:t xml:space="preserve">15.1 O regulamento da promoção está disponível no </w:t>
      </w:r>
      <w:r w:rsidRPr="00426134">
        <w:rPr>
          <w:rFonts w:ascii="Verdana" w:hAnsi="Verdana"/>
          <w:sz w:val="20"/>
          <w:szCs w:val="20"/>
        </w:rPr>
        <w:t>aplicativo do Boulevard Shopping Belém</w:t>
      </w:r>
      <w:r w:rsidRPr="00426134">
        <w:rPr>
          <w:rFonts w:ascii="Verdana" w:hAnsi="Verdana" w:cs="Verdana"/>
          <w:sz w:val="20"/>
          <w:szCs w:val="20"/>
        </w:rPr>
        <w:t>.</w:t>
      </w:r>
    </w:p>
    <w:p w14:paraId="4EC225B0" w14:textId="77777777" w:rsidR="00E37F40" w:rsidRPr="00426134" w:rsidRDefault="00E37F40" w:rsidP="00E37F40">
      <w:pPr>
        <w:jc w:val="both"/>
        <w:rPr>
          <w:rFonts w:ascii="Verdana" w:hAnsi="Verdana" w:cs="Arial"/>
          <w:b/>
          <w:sz w:val="20"/>
          <w:szCs w:val="20"/>
        </w:rPr>
      </w:pPr>
      <w:r w:rsidRPr="00426134">
        <w:rPr>
          <w:rFonts w:ascii="Verdana" w:hAnsi="Verdana"/>
          <w:sz w:val="20"/>
          <w:szCs w:val="20"/>
        </w:rPr>
        <w:t xml:space="preserve">15.2 </w:t>
      </w:r>
      <w:r w:rsidRPr="00426134">
        <w:rPr>
          <w:rFonts w:ascii="Verdana" w:hAnsi="Verdana"/>
          <w:sz w:val="20"/>
          <w:szCs w:val="20"/>
        </w:rPr>
        <w:tab/>
        <w:t>Findo do prazo da Promoção e/ou esgotado os números de sorte, qualquer compra/pagamento efetuado pelo consumidor, mesmo que atenda aos demais requisitos deste Regulamento, não ensejará ao mesmo o recebimento de qualquer número da sorte, brinde, dinheiro, troca por outro produto ou devolução do dinheiro gasto com os Produtos Participantes ou reembolso de qualquer outra despesa aqui não prevista.</w:t>
      </w:r>
    </w:p>
    <w:p w14:paraId="092C9F77" w14:textId="77777777" w:rsidR="00E37F40" w:rsidRPr="00426134" w:rsidRDefault="00E37F40" w:rsidP="00E37F40">
      <w:pPr>
        <w:suppressAutoHyphens/>
        <w:jc w:val="both"/>
        <w:rPr>
          <w:rFonts w:ascii="Verdana" w:hAnsi="Verdana"/>
          <w:b/>
          <w:sz w:val="20"/>
          <w:szCs w:val="20"/>
        </w:rPr>
      </w:pPr>
    </w:p>
    <w:p w14:paraId="0FEE597F"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cs="Verdana"/>
          <w:sz w:val="20"/>
          <w:szCs w:val="20"/>
        </w:rPr>
        <w:t xml:space="preserve">15.3 </w:t>
      </w:r>
      <w:r w:rsidRPr="00426134">
        <w:rPr>
          <w:rFonts w:ascii="Verdana" w:hAnsi="Verdana" w:cs="Verdana"/>
          <w:sz w:val="20"/>
          <w:szCs w:val="20"/>
        </w:rPr>
        <w:tab/>
        <w:t xml:space="preserve">A participação na promoção implica na aceitação total e irrestrita de todos os termos deste regulamento. O participante declara que leu e concorda com o presente regulamento, comprometendo-se a obedecê-lo integralmente, previamente à sua participação na promoção. </w:t>
      </w:r>
    </w:p>
    <w:p w14:paraId="45EC18A1" w14:textId="77777777" w:rsidR="00E37F40" w:rsidRPr="00426134" w:rsidRDefault="00E37F40" w:rsidP="00E37F40">
      <w:pPr>
        <w:pStyle w:val="ListParagraph1"/>
        <w:spacing w:line="240" w:lineRule="auto"/>
        <w:ind w:left="0"/>
        <w:jc w:val="both"/>
        <w:rPr>
          <w:rFonts w:ascii="Verdana" w:hAnsi="Verdana"/>
          <w:sz w:val="20"/>
          <w:szCs w:val="20"/>
        </w:rPr>
      </w:pPr>
    </w:p>
    <w:p w14:paraId="0D79BADF"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15.4 </w:t>
      </w:r>
      <w:r w:rsidRPr="00426134">
        <w:rPr>
          <w:rFonts w:ascii="Verdana" w:hAnsi="Verdana"/>
          <w:sz w:val="20"/>
          <w:szCs w:val="20"/>
        </w:rPr>
        <w:tab/>
        <w:t xml:space="preserve">Ao se cadastrar nesta promoção, o participante aceita todos os termos do presente Regulamento e autoriza o uso dos seus dados pessoais nos termos do Regulamento. </w:t>
      </w:r>
    </w:p>
    <w:p w14:paraId="1202C373" w14:textId="77777777" w:rsidR="00E37F40" w:rsidRPr="00426134" w:rsidRDefault="00E37F40" w:rsidP="00E37F40">
      <w:pPr>
        <w:pStyle w:val="ListParagraph1"/>
        <w:spacing w:line="240" w:lineRule="auto"/>
        <w:ind w:left="0"/>
        <w:jc w:val="both"/>
        <w:rPr>
          <w:rFonts w:ascii="Verdana" w:hAnsi="Verdana"/>
          <w:sz w:val="20"/>
          <w:szCs w:val="20"/>
        </w:rPr>
      </w:pPr>
    </w:p>
    <w:p w14:paraId="0F10BC5E"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15.5 </w:t>
      </w:r>
      <w:r w:rsidRPr="00426134">
        <w:rPr>
          <w:rFonts w:ascii="Verdana" w:hAnsi="Verdana"/>
          <w:sz w:val="20"/>
          <w:szCs w:val="20"/>
        </w:rPr>
        <w:tab/>
        <w:t xml:space="preserve">A Promotora, neste momento, assume o compromisso de proteger os dados pessoais cadastrados, mantendo absoluta confidencialidade sobre tais informações, garantindo que, excetuados os casos previstos em lei e ao fiel cumprimento da execução desta promoção, não serão compartilhados ou cedidos com terceiros a qualquer título. </w:t>
      </w:r>
    </w:p>
    <w:p w14:paraId="10170E5C" w14:textId="77777777" w:rsidR="00E37F40" w:rsidRPr="00426134" w:rsidRDefault="00E37F40" w:rsidP="00E37F40">
      <w:pPr>
        <w:pStyle w:val="ListParagraph1"/>
        <w:spacing w:line="240" w:lineRule="auto"/>
        <w:ind w:left="0"/>
        <w:jc w:val="both"/>
        <w:rPr>
          <w:rFonts w:ascii="Verdana" w:hAnsi="Verdana"/>
          <w:sz w:val="20"/>
          <w:szCs w:val="20"/>
        </w:rPr>
      </w:pPr>
    </w:p>
    <w:p w14:paraId="5F8E9957"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15.6 </w:t>
      </w:r>
      <w:r w:rsidRPr="00426134">
        <w:rPr>
          <w:rFonts w:ascii="Verdana" w:hAnsi="Verdana"/>
          <w:sz w:val="20"/>
          <w:szCs w:val="20"/>
        </w:rPr>
        <w:tab/>
        <w:t xml:space="preserve">Assim, os dados serão compartilhados apenas com as empresas contratadas pela Promotora, tais como: empresas responsáveis pelo sistema do banco de dados e por gerar os números da sorte, pela contabilidade, pela auditoria, pela autorização e prestação de contas da promoção junto à SPA/MF, pela assessoria jurídica, pela entrega dos prêmios, todas com a finalidade exclusiva de executar e operacionalizar a presente promoção. Os dados também serão compartilhados com a SPA/MF, órgão público responsável pela autorização, regulação e fiscalização das promoções comerciais, em atenção à legislação que rege o tema. </w:t>
      </w:r>
    </w:p>
    <w:p w14:paraId="7C9D881A" w14:textId="77777777" w:rsidR="00E37F40" w:rsidRPr="00426134" w:rsidRDefault="00E37F40" w:rsidP="00E37F40">
      <w:pPr>
        <w:pStyle w:val="ListParagraph1"/>
        <w:spacing w:line="240" w:lineRule="auto"/>
        <w:ind w:left="0"/>
        <w:jc w:val="both"/>
        <w:rPr>
          <w:rFonts w:ascii="Verdana" w:hAnsi="Verdana"/>
          <w:sz w:val="20"/>
          <w:szCs w:val="20"/>
        </w:rPr>
      </w:pPr>
    </w:p>
    <w:p w14:paraId="427B440F"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15.7 </w:t>
      </w:r>
      <w:r w:rsidRPr="00426134">
        <w:rPr>
          <w:rFonts w:ascii="Verdana" w:hAnsi="Verdana"/>
          <w:sz w:val="20"/>
          <w:szCs w:val="20"/>
        </w:rPr>
        <w:tab/>
        <w:t xml:space="preserve">A Promotora exige que todas as empresas responsáveis pela execução e operacionalização desta promoção utilizem referidos dados pessoais em conformidade com este Regulamento e como a Lei Geral de Proteção de Dados (Lei nº 13.709/2018). </w:t>
      </w:r>
    </w:p>
    <w:p w14:paraId="0DEEBB9C" w14:textId="77777777" w:rsidR="00E37F40" w:rsidRPr="00426134" w:rsidRDefault="00E37F40" w:rsidP="00E37F40">
      <w:pPr>
        <w:pStyle w:val="ListParagraph1"/>
        <w:spacing w:line="240" w:lineRule="auto"/>
        <w:ind w:left="0"/>
        <w:jc w:val="both"/>
        <w:rPr>
          <w:rFonts w:ascii="Verdana" w:hAnsi="Verdana"/>
          <w:sz w:val="20"/>
          <w:szCs w:val="20"/>
        </w:rPr>
      </w:pPr>
    </w:p>
    <w:p w14:paraId="1AA00014"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15.8 </w:t>
      </w:r>
      <w:r w:rsidRPr="00426134">
        <w:rPr>
          <w:rFonts w:ascii="Verdana" w:hAnsi="Verdana"/>
          <w:sz w:val="20"/>
          <w:szCs w:val="20"/>
        </w:rPr>
        <w:tab/>
        <w:t xml:space="preserve">Internamente, os dados dos participantes serão acessados somente por colaboradores autorizados pela Promotora, respeitando os princípios inerentes ao tratamento de dados pessoais previstos na Lei Geral de Proteção de Dados, sempre com o objetivo de execução e operacionalização desta Promoção, além do compromisso de confidencialidade e preservação da privacidade, de acordo com este Regulamento. </w:t>
      </w:r>
    </w:p>
    <w:p w14:paraId="072FBFC8" w14:textId="77777777" w:rsidR="00E37F40" w:rsidRPr="00426134" w:rsidRDefault="00E37F40" w:rsidP="00E37F40">
      <w:pPr>
        <w:pStyle w:val="ListParagraph1"/>
        <w:spacing w:line="240" w:lineRule="auto"/>
        <w:ind w:left="0"/>
        <w:jc w:val="both"/>
        <w:rPr>
          <w:rFonts w:ascii="Verdana" w:hAnsi="Verdana"/>
          <w:sz w:val="20"/>
          <w:szCs w:val="20"/>
        </w:rPr>
      </w:pPr>
    </w:p>
    <w:p w14:paraId="4DDD1E31"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15.9 </w:t>
      </w:r>
      <w:r w:rsidRPr="00426134">
        <w:rPr>
          <w:rFonts w:ascii="Verdana" w:hAnsi="Verdana"/>
          <w:sz w:val="20"/>
          <w:szCs w:val="20"/>
        </w:rPr>
        <w:tab/>
        <w:t xml:space="preserve">Os dados pessoais coletados para esta promoção ficarão armazenados para fins operacionais e obedecerão a padrões rígidos de confidencialidade e segurança. Nenhum documento, informação e/ou dado pessoal será divulgado e/ou compartilhado em nenhuma hipótese, salvo os casos acima previstos e/ou mediante ordem judicial ou por determinação regulatória ou legal. </w:t>
      </w:r>
    </w:p>
    <w:p w14:paraId="36DC2308" w14:textId="77777777" w:rsidR="00E37F40" w:rsidRPr="00426134" w:rsidRDefault="00E37F40" w:rsidP="00E37F40">
      <w:pPr>
        <w:pStyle w:val="ListParagraph1"/>
        <w:spacing w:line="240" w:lineRule="auto"/>
        <w:ind w:left="0"/>
        <w:jc w:val="both"/>
        <w:rPr>
          <w:rFonts w:ascii="Verdana" w:hAnsi="Verdana"/>
          <w:sz w:val="20"/>
          <w:szCs w:val="20"/>
        </w:rPr>
      </w:pPr>
    </w:p>
    <w:p w14:paraId="3638AC98"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15.10 E em atenção às diretrizes legais aplicáveis, a Promotora possibilitará aos participantes que revoguem a autorização para uso de seus dados, para fins de execução desta promoção, concedida nos termos do regulamento.</w:t>
      </w:r>
    </w:p>
    <w:p w14:paraId="37421005" w14:textId="77777777" w:rsidR="00E37F40" w:rsidRPr="00426134" w:rsidRDefault="00E37F40" w:rsidP="00E37F40">
      <w:pPr>
        <w:pStyle w:val="ListParagraph1"/>
        <w:spacing w:line="240" w:lineRule="auto"/>
        <w:ind w:left="0"/>
        <w:jc w:val="both"/>
        <w:rPr>
          <w:rFonts w:ascii="Verdana" w:hAnsi="Verdana"/>
          <w:sz w:val="20"/>
          <w:szCs w:val="20"/>
        </w:rPr>
      </w:pPr>
    </w:p>
    <w:p w14:paraId="7C6D709F"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15.11 Na hipótese de a promoção ainda estar em curso, a revogação da autorização, pelos participantes, acarretará na sua imediata desclassificação e na cessação do envio de mensagens com os fins específicos descritos neste Regulamento. </w:t>
      </w:r>
    </w:p>
    <w:p w14:paraId="0D8677AE" w14:textId="77777777" w:rsidR="00E37F40" w:rsidRPr="00426134" w:rsidRDefault="00E37F40" w:rsidP="00E37F40">
      <w:pPr>
        <w:pStyle w:val="ListParagraph1"/>
        <w:spacing w:line="240" w:lineRule="auto"/>
        <w:ind w:left="0"/>
        <w:jc w:val="both"/>
        <w:rPr>
          <w:rFonts w:ascii="Verdana" w:hAnsi="Verdana"/>
          <w:sz w:val="20"/>
          <w:szCs w:val="20"/>
        </w:rPr>
      </w:pPr>
    </w:p>
    <w:p w14:paraId="7AAA01AF"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15.12 Ao término da promoção, os dados pessoais de todos os participantes serão mantidos no banco de dados da Promotora pelo prazo de até 05 (cinco) anos, ou até que haja o cancelamento, de forma expressa, das autorizações de manutenção dos dados previstas no Regulamento, considerando o fato que ocorrer primeiro, sem prejuízo do disposto no item abaixo. </w:t>
      </w:r>
    </w:p>
    <w:p w14:paraId="670F8E9B" w14:textId="77777777" w:rsidR="00E37F40" w:rsidRPr="00426134" w:rsidRDefault="00E37F40" w:rsidP="00E37F40">
      <w:pPr>
        <w:pStyle w:val="ListParagraph1"/>
        <w:spacing w:line="240" w:lineRule="auto"/>
        <w:ind w:left="0"/>
        <w:jc w:val="both"/>
        <w:rPr>
          <w:rFonts w:ascii="Verdana" w:hAnsi="Verdana"/>
          <w:sz w:val="20"/>
          <w:szCs w:val="20"/>
        </w:rPr>
      </w:pPr>
    </w:p>
    <w:p w14:paraId="5ADED036"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15.13 A Promotora, para fins de cumprimento legal e/ou defesa em eventual processo administrativo e/ou judicial, manterá, obrigatoriamente, em sua base de dados, os dados pessoais: (i) dos participantes contemplados: pelo prazo de 5 (cinco) anos, contados do término da promoção; e (</w:t>
      </w:r>
      <w:proofErr w:type="spellStart"/>
      <w:r w:rsidRPr="00426134">
        <w:rPr>
          <w:rFonts w:ascii="Verdana" w:hAnsi="Verdana"/>
          <w:sz w:val="20"/>
          <w:szCs w:val="20"/>
        </w:rPr>
        <w:t>ii</w:t>
      </w:r>
      <w:proofErr w:type="spellEnd"/>
      <w:r w:rsidRPr="00426134">
        <w:rPr>
          <w:rFonts w:ascii="Verdana" w:hAnsi="Verdana"/>
          <w:sz w:val="20"/>
          <w:szCs w:val="20"/>
        </w:rPr>
        <w:t>) dos demais participantes inclusive daqueles que cancelaram a autorização para participar desta promoção: até o recebimento, pela Promotora, do ofício de homologação da prestação de contas a ser realizada perante a SPA/MF, no prazo legal. Findos os prazos ora estipulados, os dados poderão ser deletados.</w:t>
      </w:r>
    </w:p>
    <w:p w14:paraId="30E683C8" w14:textId="77777777" w:rsidR="00E37F40" w:rsidRPr="00426134" w:rsidRDefault="00E37F40" w:rsidP="00E37F40">
      <w:pPr>
        <w:pStyle w:val="ListParagraph1"/>
        <w:spacing w:line="240" w:lineRule="auto"/>
        <w:ind w:left="0"/>
        <w:jc w:val="both"/>
        <w:rPr>
          <w:rFonts w:ascii="Verdana" w:hAnsi="Verdana" w:cs="Verdana"/>
          <w:sz w:val="20"/>
          <w:szCs w:val="20"/>
        </w:rPr>
      </w:pPr>
    </w:p>
    <w:p w14:paraId="165A532B"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cs="Verdana"/>
          <w:sz w:val="20"/>
          <w:szCs w:val="20"/>
        </w:rPr>
        <w:t>15.14 A empresa promotora compromete-se a adquirir o prêmio e entregar a nota fiscal ou contrato de propriedade do prêmio em até 8 (oito) dias antes da data da respectiva apuração, conforme art. 34, inciso I da Portaria MF nº 41, de 2008.</w:t>
      </w:r>
    </w:p>
    <w:p w14:paraId="2235655A" w14:textId="77777777" w:rsidR="00E37F40" w:rsidRPr="00426134" w:rsidRDefault="00E37F40" w:rsidP="00E37F40">
      <w:pPr>
        <w:pStyle w:val="ListParagraph1"/>
        <w:spacing w:line="240" w:lineRule="auto"/>
        <w:ind w:left="0"/>
        <w:jc w:val="both"/>
        <w:rPr>
          <w:rFonts w:ascii="Verdana" w:hAnsi="Verdana" w:cs="Verdana"/>
          <w:sz w:val="20"/>
          <w:szCs w:val="20"/>
        </w:rPr>
      </w:pPr>
    </w:p>
    <w:p w14:paraId="757DE12B" w14:textId="77777777" w:rsidR="00E37F40" w:rsidRPr="00426134" w:rsidRDefault="00E37F40" w:rsidP="00E37F40">
      <w:pPr>
        <w:pStyle w:val="ListParagraph1"/>
        <w:suppressAutoHyphens/>
        <w:spacing w:line="240" w:lineRule="auto"/>
        <w:ind w:left="0"/>
        <w:jc w:val="both"/>
        <w:rPr>
          <w:rFonts w:ascii="Verdana" w:hAnsi="Verdana" w:cs="Verdana"/>
          <w:sz w:val="20"/>
          <w:szCs w:val="20"/>
        </w:rPr>
      </w:pPr>
      <w:r w:rsidRPr="00426134">
        <w:rPr>
          <w:rFonts w:ascii="Verdana" w:hAnsi="Verdana" w:cs="Verdana"/>
          <w:sz w:val="20"/>
          <w:szCs w:val="20"/>
        </w:rPr>
        <w:t xml:space="preserve">15.15 O contemplado autoriza o uso de sua imagem, voz, desempenho e nome, em filmes publicitários e institucionais veiculados em mídia eletrônica, fotos, cartazes, anúncios em jornais e revistas e em qualquer outra forma de mídia impressa, para divulgação da Promoção no território nacional e exterior pelo período de até 01 (um) ano após a data da divulgação da contemplação. </w:t>
      </w:r>
    </w:p>
    <w:p w14:paraId="793426A7" w14:textId="77777777" w:rsidR="00E37F40" w:rsidRPr="00426134" w:rsidRDefault="00E37F40" w:rsidP="00E37F40">
      <w:pPr>
        <w:pStyle w:val="ListParagraph1"/>
        <w:spacing w:line="240" w:lineRule="auto"/>
        <w:ind w:left="0"/>
        <w:jc w:val="both"/>
        <w:rPr>
          <w:rFonts w:ascii="Verdana" w:hAnsi="Verdana" w:cs="Verdana"/>
          <w:sz w:val="20"/>
          <w:szCs w:val="20"/>
        </w:rPr>
      </w:pPr>
    </w:p>
    <w:p w14:paraId="60BBD492"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cs="Verdana"/>
          <w:iCs/>
          <w:sz w:val="20"/>
          <w:szCs w:val="20"/>
        </w:rPr>
        <w:t xml:space="preserve">15.16 Os participantes também autorizam o uso de seus nomes, endereços físicos, eletrônicos telefones, </w:t>
      </w:r>
      <w:proofErr w:type="spellStart"/>
      <w:r w:rsidRPr="00426134">
        <w:rPr>
          <w:rFonts w:ascii="Verdana" w:hAnsi="Verdana" w:cs="Verdana"/>
          <w:iCs/>
          <w:sz w:val="20"/>
          <w:szCs w:val="20"/>
        </w:rPr>
        <w:t>RGs</w:t>
      </w:r>
      <w:proofErr w:type="spellEnd"/>
      <w:r w:rsidRPr="00426134">
        <w:rPr>
          <w:rFonts w:ascii="Verdana" w:hAnsi="Verdana" w:cs="Verdana"/>
          <w:iCs/>
          <w:sz w:val="20"/>
          <w:szCs w:val="20"/>
        </w:rPr>
        <w:t xml:space="preserve">, CPFs, informados no ato do preenchimento do cupom para participação da promoção, com propósito de formação de cadastro da empresa promotora e aderentes, dados esses que não serão comercializados ou cedidos a terceiros, ainda que a título gratuito, </w:t>
      </w:r>
      <w:r w:rsidRPr="00426134">
        <w:rPr>
          <w:rFonts w:ascii="Verdana" w:hAnsi="Verdana" w:cs="Verdana"/>
          <w:sz w:val="20"/>
          <w:szCs w:val="20"/>
        </w:rPr>
        <w:t>conforme as regras definidas no Código de Defesa do Consumidor</w:t>
      </w:r>
      <w:r w:rsidRPr="00426134">
        <w:rPr>
          <w:rFonts w:ascii="Verdana" w:hAnsi="Verdana" w:cs="Verdana"/>
          <w:iCs/>
          <w:sz w:val="20"/>
          <w:szCs w:val="20"/>
        </w:rPr>
        <w:t>.</w:t>
      </w:r>
    </w:p>
    <w:p w14:paraId="20D6C147" w14:textId="77777777" w:rsidR="00E37F40" w:rsidRPr="00426134" w:rsidRDefault="00E37F40" w:rsidP="00E37F40">
      <w:pPr>
        <w:pStyle w:val="ListParagraph1"/>
        <w:spacing w:line="240" w:lineRule="auto"/>
        <w:ind w:left="0"/>
        <w:jc w:val="both"/>
        <w:rPr>
          <w:rFonts w:ascii="Verdana" w:hAnsi="Verdana" w:cs="Verdana"/>
          <w:sz w:val="20"/>
          <w:szCs w:val="20"/>
        </w:rPr>
      </w:pPr>
    </w:p>
    <w:p w14:paraId="69C18B45" w14:textId="77777777" w:rsidR="00E37F40" w:rsidRPr="00426134" w:rsidRDefault="00E37F40" w:rsidP="00E37F40">
      <w:pPr>
        <w:pStyle w:val="ListParagraph1"/>
        <w:suppressAutoHyphens/>
        <w:spacing w:line="240" w:lineRule="auto"/>
        <w:ind w:left="0"/>
        <w:jc w:val="both"/>
        <w:rPr>
          <w:rFonts w:ascii="Verdana" w:hAnsi="Verdana" w:cs="Verdana"/>
          <w:sz w:val="20"/>
          <w:szCs w:val="20"/>
        </w:rPr>
      </w:pPr>
      <w:r w:rsidRPr="00426134">
        <w:rPr>
          <w:rFonts w:ascii="Verdana" w:hAnsi="Verdana"/>
          <w:iCs/>
          <w:sz w:val="20"/>
          <w:szCs w:val="20"/>
        </w:rPr>
        <w:t xml:space="preserve">15.17 As dúvidas, omissões ou controvérsias oriundas da presente Promoção serão, preliminarmente, dirimidas por uma comissão composta por 03 (três) representantes da Empresa Promotora. Na eventualidade de não se atingir um consenso após a atuação da comissão, a questão deverá, então, ser submetida à apreciação da SPA/MF. No silêncio injustificado da Empresa Promotora, bem como em razão de decisão insatisfatória que esta vier a adotar quanto a eventuais solicitações de esclarecimentos que lhe forem apresentadas, poderão os consumidores participantes da Promoção, apresentar suas reclamações fundamentadas ao Procon local e/ou aos órgãos públicos integrantes do Sistema Nacional de Defesa do Consumidor. </w:t>
      </w:r>
    </w:p>
    <w:p w14:paraId="4108C509" w14:textId="77777777" w:rsidR="00E37F40" w:rsidRPr="00426134" w:rsidRDefault="00E37F40" w:rsidP="00E37F40">
      <w:pPr>
        <w:pStyle w:val="ListParagraph1"/>
        <w:suppressAutoHyphens/>
        <w:spacing w:line="240" w:lineRule="auto"/>
        <w:ind w:left="0"/>
        <w:jc w:val="both"/>
        <w:rPr>
          <w:rFonts w:ascii="Verdana" w:hAnsi="Verdana" w:cs="Verdana"/>
          <w:sz w:val="20"/>
          <w:szCs w:val="20"/>
        </w:rPr>
      </w:pPr>
    </w:p>
    <w:p w14:paraId="087BC47D"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15.18 Os casos omissos e/ou eventuais controvérsias oriundas da participação na presente Promoção serão submetidas à comissão organizadora para avaliação, sendo que as decisões da comissão serão soberanas.</w:t>
      </w:r>
    </w:p>
    <w:p w14:paraId="0F2D9733" w14:textId="77777777" w:rsidR="00E37F40" w:rsidRPr="00426134" w:rsidRDefault="00E37F40" w:rsidP="00E37F40">
      <w:pPr>
        <w:pStyle w:val="ListParagraph1"/>
        <w:suppressAutoHyphens/>
        <w:spacing w:line="240" w:lineRule="auto"/>
        <w:ind w:left="0"/>
        <w:jc w:val="both"/>
        <w:rPr>
          <w:rFonts w:ascii="Verdana" w:hAnsi="Verdana"/>
          <w:sz w:val="20"/>
          <w:szCs w:val="20"/>
        </w:rPr>
      </w:pPr>
    </w:p>
    <w:p w14:paraId="630E444F" w14:textId="77777777" w:rsidR="00E37F40" w:rsidRPr="00426134" w:rsidRDefault="00E37F40" w:rsidP="00E37F40">
      <w:pPr>
        <w:pStyle w:val="ListParagraph1"/>
        <w:suppressAutoHyphens/>
        <w:spacing w:line="240" w:lineRule="auto"/>
        <w:ind w:left="0"/>
        <w:jc w:val="both"/>
        <w:rPr>
          <w:rFonts w:ascii="Verdana" w:hAnsi="Verdana"/>
          <w:bCs/>
          <w:sz w:val="20"/>
          <w:szCs w:val="20"/>
        </w:rPr>
      </w:pPr>
      <w:r w:rsidRPr="00426134">
        <w:rPr>
          <w:rFonts w:ascii="Verdana" w:hAnsi="Verdana"/>
          <w:bCs/>
          <w:sz w:val="20"/>
          <w:szCs w:val="20"/>
        </w:rPr>
        <w:t>15.19 Conforme o disposto no art. 70, inciso 1º, “b”, da Lei nº. 11.196, de 05/06/05, a empresa promotora recolherá 20% de IRF sobre o valor dos prêmios, até o 3º dia útil subsequente ao decêndio de ocorrência dos fatos geradores, através de DARF, recolhida na rede bancária, com o código 0916.</w:t>
      </w:r>
    </w:p>
    <w:p w14:paraId="355F8129" w14:textId="77777777" w:rsidR="00E37F40" w:rsidRPr="00426134" w:rsidRDefault="00E37F40" w:rsidP="00E37F40">
      <w:pPr>
        <w:pStyle w:val="ListParagraph1"/>
        <w:suppressAutoHyphens/>
        <w:spacing w:line="240" w:lineRule="auto"/>
        <w:ind w:left="0"/>
        <w:jc w:val="both"/>
        <w:rPr>
          <w:rFonts w:ascii="Verdana" w:hAnsi="Verdana"/>
          <w:bCs/>
          <w:sz w:val="20"/>
          <w:szCs w:val="20"/>
        </w:rPr>
      </w:pPr>
    </w:p>
    <w:p w14:paraId="2BEAE267" w14:textId="77777777" w:rsidR="00E37F40" w:rsidRPr="00426134" w:rsidRDefault="00E37F40" w:rsidP="00E37F40">
      <w:pPr>
        <w:pStyle w:val="ListParagraph1"/>
        <w:suppressAutoHyphens/>
        <w:spacing w:line="240" w:lineRule="auto"/>
        <w:ind w:left="0"/>
        <w:jc w:val="both"/>
        <w:rPr>
          <w:rFonts w:ascii="Verdana" w:hAnsi="Verdana"/>
          <w:bCs/>
          <w:sz w:val="20"/>
          <w:szCs w:val="20"/>
        </w:rPr>
      </w:pPr>
      <w:r w:rsidRPr="00426134">
        <w:rPr>
          <w:rFonts w:ascii="Verdana" w:hAnsi="Verdana"/>
          <w:bCs/>
          <w:sz w:val="20"/>
          <w:szCs w:val="20"/>
        </w:rPr>
        <w:t xml:space="preserve">15.20 Ocorrerá prescrição do direito ao prêmio dentro de 180 (cento e oitenta) dias após a data do sorteio da promoção. Ocorrendo a prescrição ora mencionada não </w:t>
      </w:r>
      <w:r w:rsidRPr="00426134">
        <w:rPr>
          <w:rFonts w:ascii="Verdana" w:hAnsi="Verdana"/>
          <w:bCs/>
          <w:sz w:val="20"/>
          <w:szCs w:val="20"/>
        </w:rPr>
        <w:lastRenderedPageBreak/>
        <w:t>caberá ao vencedor qualquer tipo de reclamação e/ou reivindicação, a qualquer título que seja. O prêmio ganho e não reclamados reverterão como Renda da União, no prazo de 10 (dez) dias, de acordo com o Art. 6º do Decreto nº 70951/72.</w:t>
      </w:r>
    </w:p>
    <w:p w14:paraId="6CFC6175" w14:textId="77777777" w:rsidR="00E37F40" w:rsidRPr="00426134" w:rsidRDefault="00E37F40" w:rsidP="00E37F40">
      <w:pPr>
        <w:pStyle w:val="ListParagraph1"/>
        <w:suppressAutoHyphens/>
        <w:spacing w:line="240" w:lineRule="auto"/>
        <w:ind w:left="0"/>
        <w:jc w:val="both"/>
        <w:rPr>
          <w:rFonts w:ascii="Verdana" w:hAnsi="Verdana"/>
          <w:bCs/>
          <w:sz w:val="20"/>
          <w:szCs w:val="20"/>
        </w:rPr>
      </w:pPr>
    </w:p>
    <w:p w14:paraId="2933AFC1" w14:textId="77777777"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15.21 Fica, desde já, eleito o foro da comarca do participante para solução de quaisquer questões referentes ao Regulamento da presente promoção. </w:t>
      </w:r>
    </w:p>
    <w:p w14:paraId="3EEA4878" w14:textId="77777777" w:rsidR="00E37F40" w:rsidRPr="00426134" w:rsidRDefault="00E37F40" w:rsidP="00E37F40">
      <w:pPr>
        <w:pStyle w:val="ListParagraph1"/>
        <w:suppressAutoHyphens/>
        <w:spacing w:line="240" w:lineRule="auto"/>
        <w:ind w:left="0"/>
        <w:jc w:val="both"/>
        <w:rPr>
          <w:rFonts w:ascii="Verdana" w:hAnsi="Verdana"/>
          <w:sz w:val="20"/>
          <w:szCs w:val="20"/>
        </w:rPr>
      </w:pPr>
    </w:p>
    <w:p w14:paraId="3CEAF6C4" w14:textId="77777777" w:rsidR="00E37F40" w:rsidRPr="00426134" w:rsidRDefault="00E37F40" w:rsidP="00E37F40">
      <w:pPr>
        <w:pStyle w:val="ListParagraph1"/>
        <w:suppressAutoHyphens/>
        <w:spacing w:line="240" w:lineRule="auto"/>
        <w:ind w:left="0"/>
        <w:jc w:val="both"/>
        <w:rPr>
          <w:rFonts w:ascii="Verdana" w:hAnsi="Verdana"/>
          <w:iCs/>
          <w:sz w:val="20"/>
          <w:szCs w:val="20"/>
        </w:rPr>
      </w:pPr>
      <w:r w:rsidRPr="00426134">
        <w:rPr>
          <w:rFonts w:ascii="Verdana" w:hAnsi="Verdana"/>
          <w:sz w:val="20"/>
          <w:szCs w:val="20"/>
        </w:rPr>
        <w:t>1</w:t>
      </w:r>
      <w:r w:rsidRPr="00426134">
        <w:rPr>
          <w:rFonts w:ascii="Verdana" w:hAnsi="Verdana"/>
          <w:iCs/>
          <w:sz w:val="20"/>
          <w:szCs w:val="20"/>
        </w:rPr>
        <w:t>5.22 A empresa deverá encaminhar à SPA/MF a Lista de Participantes, anexando na aba "Apurações" do sistema SCPC, os nomes e números da sorte distribuídos, após o término de cada período de participação e antes da extração da Loteria.</w:t>
      </w:r>
    </w:p>
    <w:p w14:paraId="1D098882" w14:textId="77777777" w:rsidR="00E37F40" w:rsidRPr="00426134" w:rsidRDefault="00E37F40" w:rsidP="00E37F40">
      <w:pPr>
        <w:pStyle w:val="ListParagraph1"/>
        <w:suppressAutoHyphens/>
        <w:spacing w:line="240" w:lineRule="auto"/>
        <w:ind w:left="0"/>
        <w:jc w:val="both"/>
        <w:rPr>
          <w:rFonts w:ascii="Verdana" w:hAnsi="Verdana"/>
          <w:iCs/>
          <w:sz w:val="20"/>
          <w:szCs w:val="20"/>
        </w:rPr>
      </w:pPr>
    </w:p>
    <w:p w14:paraId="11C6ABC3" w14:textId="061CD33C" w:rsidR="00E37F40" w:rsidRPr="00426134" w:rsidRDefault="00E37F40" w:rsidP="00E37F40">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15.23 Esta promoção está de acordo com a legislação vigente (Lei n.º 5.768/71, regulamentada pelo Decreto n.º 70.951/72 e Portaria MF 41/08) e obteve o </w:t>
      </w:r>
      <w:r w:rsidRPr="00426134">
        <w:rPr>
          <w:rFonts w:ascii="Verdana" w:hAnsi="Verdana"/>
          <w:b/>
          <w:sz w:val="20"/>
          <w:szCs w:val="20"/>
        </w:rPr>
        <w:t xml:space="preserve">Certificado de Autorização SPA nº. </w:t>
      </w:r>
      <w:bookmarkStart w:id="15" w:name="OLE_LINK1"/>
      <w:bookmarkStart w:id="16" w:name="OLE_LINK2"/>
      <w:bookmarkStart w:id="17" w:name="OLE_LINK3"/>
      <w:r w:rsidR="009E07CF">
        <w:rPr>
          <w:rFonts w:ascii="Verdana" w:hAnsi="Verdana"/>
          <w:b/>
          <w:sz w:val="20"/>
          <w:szCs w:val="20"/>
        </w:rPr>
        <w:t>04.033793/2024</w:t>
      </w:r>
      <w:r w:rsidRPr="00426134">
        <w:rPr>
          <w:rFonts w:ascii="Verdana" w:hAnsi="Verdana"/>
          <w:sz w:val="20"/>
          <w:szCs w:val="20"/>
        </w:rPr>
        <w:t xml:space="preserve"> </w:t>
      </w:r>
      <w:bookmarkEnd w:id="15"/>
      <w:bookmarkEnd w:id="16"/>
      <w:bookmarkEnd w:id="17"/>
      <w:r w:rsidRPr="00426134">
        <w:rPr>
          <w:rFonts w:ascii="Verdana" w:hAnsi="Verdana"/>
          <w:sz w:val="20"/>
          <w:szCs w:val="20"/>
        </w:rPr>
        <w:t>expedido pelo Ministério da Fazenda.</w:t>
      </w:r>
    </w:p>
    <w:p w14:paraId="0DB804BA" w14:textId="77777777" w:rsidR="00E37F40" w:rsidRPr="00426134" w:rsidRDefault="00E37F40" w:rsidP="00E37F40">
      <w:pPr>
        <w:pStyle w:val="ListParagraph1"/>
        <w:suppressAutoHyphens/>
        <w:spacing w:line="240" w:lineRule="auto"/>
        <w:ind w:left="0"/>
        <w:jc w:val="both"/>
        <w:rPr>
          <w:rFonts w:ascii="Verdana" w:hAnsi="Verdana"/>
          <w:sz w:val="20"/>
          <w:szCs w:val="20"/>
        </w:rPr>
      </w:pPr>
    </w:p>
    <w:p w14:paraId="51C0A70A" w14:textId="3F0C6F6E" w:rsidR="00E37F40" w:rsidRPr="009540F2" w:rsidRDefault="00E37F40" w:rsidP="009540F2">
      <w:pPr>
        <w:pStyle w:val="ListParagraph1"/>
        <w:suppressAutoHyphens/>
        <w:spacing w:line="240" w:lineRule="auto"/>
        <w:ind w:left="0"/>
        <w:jc w:val="both"/>
        <w:rPr>
          <w:rFonts w:ascii="Verdana" w:hAnsi="Verdana"/>
          <w:sz w:val="20"/>
          <w:szCs w:val="20"/>
        </w:rPr>
      </w:pPr>
      <w:r w:rsidRPr="00426134">
        <w:rPr>
          <w:rFonts w:ascii="Verdana" w:hAnsi="Verdana"/>
          <w:sz w:val="20"/>
          <w:szCs w:val="20"/>
        </w:rPr>
        <w:t xml:space="preserve">15.24 Para verificar a autenticidade do Regulamento, acesse a opção 'Consulta Pública da Promoção </w:t>
      </w:r>
      <w:proofErr w:type="spellStart"/>
      <w:r w:rsidRPr="00426134">
        <w:rPr>
          <w:rFonts w:ascii="Verdana" w:hAnsi="Verdana"/>
          <w:sz w:val="20"/>
          <w:szCs w:val="20"/>
        </w:rPr>
        <w:t>Comercial'</w:t>
      </w:r>
      <w:proofErr w:type="spellEnd"/>
      <w:r w:rsidRPr="00426134">
        <w:rPr>
          <w:rFonts w:ascii="Verdana" w:hAnsi="Verdana"/>
          <w:sz w:val="20"/>
          <w:szCs w:val="20"/>
        </w:rPr>
        <w:t>, no endereço https://scpc.seae.fazenda.gov.br e informe o número do Certificado de Autorização.</w:t>
      </w:r>
      <w:bookmarkEnd w:id="1"/>
    </w:p>
    <w:p w14:paraId="21B2691C" w14:textId="52AC8307" w:rsidR="00E24164" w:rsidRPr="00E37F40" w:rsidRDefault="00E24164" w:rsidP="00E37F40"/>
    <w:sectPr w:rsidR="00E24164" w:rsidRPr="00E37F40" w:rsidSect="00E6761A">
      <w:headerReference w:type="default" r:id="rId10"/>
      <w:pgSz w:w="11906" w:h="16838"/>
      <w:pgMar w:top="1417" w:right="1701" w:bottom="125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902E" w14:textId="77777777" w:rsidR="00F947F8" w:rsidRDefault="00F947F8" w:rsidP="00E41C67">
      <w:r>
        <w:separator/>
      </w:r>
    </w:p>
  </w:endnote>
  <w:endnote w:type="continuationSeparator" w:id="0">
    <w:p w14:paraId="2400EA11" w14:textId="77777777" w:rsidR="00F947F8" w:rsidRDefault="00F947F8" w:rsidP="00E4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CE1B" w14:textId="77777777" w:rsidR="00F947F8" w:rsidRDefault="00F947F8" w:rsidP="00E41C67">
      <w:r>
        <w:separator/>
      </w:r>
    </w:p>
  </w:footnote>
  <w:footnote w:type="continuationSeparator" w:id="0">
    <w:p w14:paraId="7AD43A61" w14:textId="77777777" w:rsidR="00F947F8" w:rsidRDefault="00F947F8" w:rsidP="00E4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DF22" w14:textId="085A5229" w:rsidR="00E41C67" w:rsidRPr="002E726D" w:rsidRDefault="00E41C67" w:rsidP="00E41C67">
    <w:pPr>
      <w:pStyle w:val="Cabealho"/>
      <w:jc w:val="right"/>
      <w:rPr>
        <w:rFonts w:ascii="Verdana" w:hAnsi="Verdana"/>
        <w:sz w:val="20"/>
        <w:szCs w:val="20"/>
      </w:rPr>
    </w:pPr>
    <w:bookmarkStart w:id="18" w:name="_Hlk134525424"/>
    <w:bookmarkStart w:id="19" w:name="_Hlk134525425"/>
    <w:r w:rsidRPr="002E726D">
      <w:rPr>
        <w:rFonts w:ascii="Verdana" w:hAnsi="Verdana"/>
        <w:sz w:val="20"/>
        <w:szCs w:val="20"/>
      </w:rPr>
      <w:t xml:space="preserve">SCPC </w:t>
    </w:r>
    <w:r w:rsidR="002E726D">
      <w:rPr>
        <w:rFonts w:ascii="Verdana" w:hAnsi="Verdana"/>
        <w:sz w:val="20"/>
        <w:szCs w:val="20"/>
      </w:rPr>
      <w:t>2023</w:t>
    </w:r>
    <w:r w:rsidRPr="002E726D">
      <w:rPr>
        <w:rFonts w:ascii="Verdana" w:hAnsi="Verdana"/>
        <w:sz w:val="20"/>
        <w:szCs w:val="20"/>
      </w:rPr>
      <w:t>/</w:t>
    </w:r>
    <w:bookmarkEnd w:id="18"/>
    <w:bookmarkEnd w:id="19"/>
    <w:r w:rsidR="009E07CF">
      <w:rPr>
        <w:rFonts w:ascii="Verdana" w:hAnsi="Verdana"/>
        <w:sz w:val="20"/>
        <w:szCs w:val="20"/>
      </w:rPr>
      <w:t>02325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9C01EEE"/>
    <w:name w:val="WW8Num3"/>
    <w:lvl w:ilvl="0">
      <w:start w:val="1"/>
      <w:numFmt w:val="decimal"/>
      <w:lvlText w:val="%1."/>
      <w:lvlJc w:val="left"/>
      <w:pPr>
        <w:tabs>
          <w:tab w:val="num" w:pos="0"/>
        </w:tabs>
        <w:ind w:left="360" w:hanging="360"/>
      </w:pPr>
      <w:rPr>
        <w:rFonts w:ascii="Verdana" w:hAnsi="Verdana" w:cs="Verdana" w:hint="default"/>
        <w:b/>
        <w:sz w:val="20"/>
        <w:szCs w:val="20"/>
      </w:rPr>
    </w:lvl>
    <w:lvl w:ilvl="1">
      <w:start w:val="1"/>
      <w:numFmt w:val="decimal"/>
      <w:lvlText w:val="%1.%2."/>
      <w:lvlJc w:val="left"/>
      <w:pPr>
        <w:tabs>
          <w:tab w:val="num" w:pos="710"/>
        </w:tabs>
        <w:ind w:left="1142" w:hanging="432"/>
      </w:pPr>
      <w:rPr>
        <w:rFonts w:ascii="Verdana" w:hAnsi="Verdana" w:hint="default"/>
        <w:b w:val="0"/>
        <w:sz w:val="20"/>
        <w:szCs w:val="20"/>
      </w:rPr>
    </w:lvl>
    <w:lvl w:ilvl="2">
      <w:start w:val="1"/>
      <w:numFmt w:val="decimal"/>
      <w:lvlText w:val="%1.%2.%3."/>
      <w:lvlJc w:val="left"/>
      <w:pPr>
        <w:tabs>
          <w:tab w:val="num" w:pos="0"/>
        </w:tabs>
        <w:ind w:left="1224" w:hanging="504"/>
      </w:pPr>
      <w:rPr>
        <w:rFonts w:cs="Arial"/>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
      </w:rPr>
    </w:lvl>
  </w:abstractNum>
  <w:abstractNum w:abstractNumId="2" w15:restartNumberingAfterBreak="0">
    <w:nsid w:val="041011C0"/>
    <w:multiLevelType w:val="hybridMultilevel"/>
    <w:tmpl w:val="697413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7E006E"/>
    <w:multiLevelType w:val="multilevel"/>
    <w:tmpl w:val="94B66F8E"/>
    <w:lvl w:ilvl="0">
      <w:start w:val="9"/>
      <w:numFmt w:val="decimal"/>
      <w:lvlText w:val="%1."/>
      <w:lvlJc w:val="left"/>
      <w:pPr>
        <w:ind w:left="390" w:hanging="390"/>
      </w:pPr>
      <w:rPr>
        <w:rFonts w:cs="Times New Roman" w:hint="default"/>
      </w:rPr>
    </w:lvl>
    <w:lvl w:ilvl="1">
      <w:start w:val="1"/>
      <w:numFmt w:val="decimal"/>
      <w:lvlText w:val="%1.%2."/>
      <w:lvlJc w:val="left"/>
      <w:pPr>
        <w:ind w:left="720" w:hanging="720"/>
      </w:pPr>
      <w:rPr>
        <w:rFonts w:ascii="Verdana" w:hAnsi="Verdana"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1BC572F"/>
    <w:multiLevelType w:val="multilevel"/>
    <w:tmpl w:val="897827C2"/>
    <w:lvl w:ilvl="0">
      <w:start w:val="11"/>
      <w:numFmt w:val="decimal"/>
      <w:lvlText w:val="%1."/>
      <w:lvlJc w:val="left"/>
      <w:pPr>
        <w:ind w:left="510" w:hanging="510"/>
      </w:pPr>
      <w:rPr>
        <w:rFonts w:hint="default"/>
        <w:b/>
        <w:bCs/>
        <w:i w:val="0"/>
        <w:iCs/>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8733CC"/>
    <w:multiLevelType w:val="multilevel"/>
    <w:tmpl w:val="E22C4D80"/>
    <w:lvl w:ilvl="0">
      <w:start w:val="1"/>
      <w:numFmt w:val="decimal"/>
      <w:lvlText w:val="%1."/>
      <w:lvlJc w:val="left"/>
      <w:pPr>
        <w:ind w:left="600" w:hanging="600"/>
      </w:pPr>
      <w:rPr>
        <w:rFonts w:hint="default"/>
      </w:rPr>
    </w:lvl>
    <w:lvl w:ilvl="1">
      <w:start w:val="1"/>
      <w:numFmt w:val="decimal"/>
      <w:lvlText w:val="%1.%2."/>
      <w:lvlJc w:val="left"/>
      <w:pPr>
        <w:ind w:left="5682"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9D21D4"/>
    <w:multiLevelType w:val="multilevel"/>
    <w:tmpl w:val="21F89104"/>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080" w:hanging="108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440" w:hanging="1440"/>
      </w:pPr>
      <w:rPr>
        <w:rFonts w:cs="Times New Roman" w:hint="default"/>
        <w:b w:val="0"/>
      </w:rPr>
    </w:lvl>
    <w:lvl w:ilvl="5">
      <w:start w:val="1"/>
      <w:numFmt w:val="decimal"/>
      <w:lvlText w:val="%1.%2.%3.%4.%5.%6."/>
      <w:lvlJc w:val="left"/>
      <w:pPr>
        <w:ind w:left="1800" w:hanging="180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2160" w:hanging="2160"/>
      </w:pPr>
      <w:rPr>
        <w:rFonts w:cs="Times New Roman" w:hint="default"/>
        <w:b w:val="0"/>
      </w:rPr>
    </w:lvl>
    <w:lvl w:ilvl="8">
      <w:start w:val="1"/>
      <w:numFmt w:val="decimal"/>
      <w:lvlText w:val="%1.%2.%3.%4.%5.%6.%7.%8.%9."/>
      <w:lvlJc w:val="left"/>
      <w:pPr>
        <w:ind w:left="2520" w:hanging="2520"/>
      </w:pPr>
      <w:rPr>
        <w:rFonts w:cs="Times New Roman" w:hint="default"/>
        <w:b w:val="0"/>
      </w:rPr>
    </w:lvl>
  </w:abstractNum>
  <w:abstractNum w:abstractNumId="7" w15:restartNumberingAfterBreak="0">
    <w:nsid w:val="569C5BCA"/>
    <w:multiLevelType w:val="multilevel"/>
    <w:tmpl w:val="0D04B694"/>
    <w:lvl w:ilvl="0">
      <w:start w:val="8"/>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080" w:hanging="108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440" w:hanging="1440"/>
      </w:pPr>
      <w:rPr>
        <w:rFonts w:cs="Times New Roman" w:hint="default"/>
        <w:b w:val="0"/>
      </w:rPr>
    </w:lvl>
    <w:lvl w:ilvl="5">
      <w:start w:val="1"/>
      <w:numFmt w:val="decimal"/>
      <w:lvlText w:val="%1.%2.%3.%4.%5.%6."/>
      <w:lvlJc w:val="left"/>
      <w:pPr>
        <w:ind w:left="1800" w:hanging="180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2160" w:hanging="2160"/>
      </w:pPr>
      <w:rPr>
        <w:rFonts w:cs="Times New Roman" w:hint="default"/>
        <w:b w:val="0"/>
      </w:rPr>
    </w:lvl>
    <w:lvl w:ilvl="8">
      <w:start w:val="1"/>
      <w:numFmt w:val="decimal"/>
      <w:lvlText w:val="%1.%2.%3.%4.%5.%6.%7.%8.%9."/>
      <w:lvlJc w:val="left"/>
      <w:pPr>
        <w:ind w:left="2520" w:hanging="2520"/>
      </w:pPr>
      <w:rPr>
        <w:rFonts w:cs="Times New Roman" w:hint="default"/>
        <w:b w:val="0"/>
      </w:rPr>
    </w:lvl>
  </w:abstractNum>
  <w:abstractNum w:abstractNumId="8" w15:restartNumberingAfterBreak="0">
    <w:nsid w:val="5B0A6A7D"/>
    <w:multiLevelType w:val="multilevel"/>
    <w:tmpl w:val="E4869F3C"/>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120089"/>
    <w:multiLevelType w:val="multilevel"/>
    <w:tmpl w:val="85A6B0FE"/>
    <w:lvl w:ilvl="0">
      <w:start w:val="11"/>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9"/>
  </w:num>
  <w:num w:numId="6">
    <w:abstractNumId w:val="2"/>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59"/>
    <w:rsid w:val="00003CE1"/>
    <w:rsid w:val="00004B6F"/>
    <w:rsid w:val="00010898"/>
    <w:rsid w:val="0001097A"/>
    <w:rsid w:val="00014E7A"/>
    <w:rsid w:val="00015DB2"/>
    <w:rsid w:val="00021971"/>
    <w:rsid w:val="00023186"/>
    <w:rsid w:val="00023589"/>
    <w:rsid w:val="0002483B"/>
    <w:rsid w:val="00031DDF"/>
    <w:rsid w:val="00033060"/>
    <w:rsid w:val="00034A86"/>
    <w:rsid w:val="00035DF6"/>
    <w:rsid w:val="0003628B"/>
    <w:rsid w:val="00040E0D"/>
    <w:rsid w:val="00041061"/>
    <w:rsid w:val="000416D4"/>
    <w:rsid w:val="000432C7"/>
    <w:rsid w:val="00043465"/>
    <w:rsid w:val="00043488"/>
    <w:rsid w:val="0004386B"/>
    <w:rsid w:val="000459E9"/>
    <w:rsid w:val="000460B9"/>
    <w:rsid w:val="00047BED"/>
    <w:rsid w:val="00050890"/>
    <w:rsid w:val="00050F0B"/>
    <w:rsid w:val="00051ADE"/>
    <w:rsid w:val="000527AD"/>
    <w:rsid w:val="000531FC"/>
    <w:rsid w:val="00053F2E"/>
    <w:rsid w:val="0005787B"/>
    <w:rsid w:val="00057A38"/>
    <w:rsid w:val="000602E1"/>
    <w:rsid w:val="00063202"/>
    <w:rsid w:val="0006482B"/>
    <w:rsid w:val="00067AB4"/>
    <w:rsid w:val="00071042"/>
    <w:rsid w:val="000716A1"/>
    <w:rsid w:val="000724FD"/>
    <w:rsid w:val="0007342B"/>
    <w:rsid w:val="000762F4"/>
    <w:rsid w:val="0007667B"/>
    <w:rsid w:val="00080DA5"/>
    <w:rsid w:val="00084EA3"/>
    <w:rsid w:val="0008684C"/>
    <w:rsid w:val="000911E8"/>
    <w:rsid w:val="00094A7B"/>
    <w:rsid w:val="00096008"/>
    <w:rsid w:val="00096B7A"/>
    <w:rsid w:val="000A083D"/>
    <w:rsid w:val="000A148B"/>
    <w:rsid w:val="000A2458"/>
    <w:rsid w:val="000A271B"/>
    <w:rsid w:val="000A2925"/>
    <w:rsid w:val="000A2DB6"/>
    <w:rsid w:val="000A3227"/>
    <w:rsid w:val="000A602A"/>
    <w:rsid w:val="000A68D5"/>
    <w:rsid w:val="000B1D0E"/>
    <w:rsid w:val="000B22EB"/>
    <w:rsid w:val="000B2DFB"/>
    <w:rsid w:val="000B4339"/>
    <w:rsid w:val="000B4E3B"/>
    <w:rsid w:val="000B647F"/>
    <w:rsid w:val="000B743D"/>
    <w:rsid w:val="000B749A"/>
    <w:rsid w:val="000C0B91"/>
    <w:rsid w:val="000C2984"/>
    <w:rsid w:val="000C7692"/>
    <w:rsid w:val="000D1329"/>
    <w:rsid w:val="000D1783"/>
    <w:rsid w:val="000D2170"/>
    <w:rsid w:val="000D34B9"/>
    <w:rsid w:val="000D505A"/>
    <w:rsid w:val="000D54E0"/>
    <w:rsid w:val="000D645D"/>
    <w:rsid w:val="000E372F"/>
    <w:rsid w:val="000E5C06"/>
    <w:rsid w:val="000E739E"/>
    <w:rsid w:val="000E7856"/>
    <w:rsid w:val="000F2550"/>
    <w:rsid w:val="000F34E5"/>
    <w:rsid w:val="000F4ADD"/>
    <w:rsid w:val="000F59F2"/>
    <w:rsid w:val="000F629D"/>
    <w:rsid w:val="000F7BED"/>
    <w:rsid w:val="001002CB"/>
    <w:rsid w:val="00103C18"/>
    <w:rsid w:val="00107501"/>
    <w:rsid w:val="00107DE7"/>
    <w:rsid w:val="00116619"/>
    <w:rsid w:val="001200CD"/>
    <w:rsid w:val="00120172"/>
    <w:rsid w:val="0012326A"/>
    <w:rsid w:val="00124151"/>
    <w:rsid w:val="00125191"/>
    <w:rsid w:val="00126B9A"/>
    <w:rsid w:val="00132E91"/>
    <w:rsid w:val="001379B3"/>
    <w:rsid w:val="001421A1"/>
    <w:rsid w:val="0014242C"/>
    <w:rsid w:val="00143702"/>
    <w:rsid w:val="0014378A"/>
    <w:rsid w:val="001570A0"/>
    <w:rsid w:val="00161125"/>
    <w:rsid w:val="00161280"/>
    <w:rsid w:val="0016153F"/>
    <w:rsid w:val="00162D60"/>
    <w:rsid w:val="00163599"/>
    <w:rsid w:val="00170992"/>
    <w:rsid w:val="00175BC6"/>
    <w:rsid w:val="00176E0C"/>
    <w:rsid w:val="001835DE"/>
    <w:rsid w:val="00183DCB"/>
    <w:rsid w:val="00183E0B"/>
    <w:rsid w:val="0019440C"/>
    <w:rsid w:val="00195621"/>
    <w:rsid w:val="00195A80"/>
    <w:rsid w:val="001A39A6"/>
    <w:rsid w:val="001A760A"/>
    <w:rsid w:val="001B6053"/>
    <w:rsid w:val="001C35A3"/>
    <w:rsid w:val="001C383F"/>
    <w:rsid w:val="001D075B"/>
    <w:rsid w:val="001D15D1"/>
    <w:rsid w:val="001D232E"/>
    <w:rsid w:val="001D2C3D"/>
    <w:rsid w:val="001D6142"/>
    <w:rsid w:val="001D704E"/>
    <w:rsid w:val="001D7C97"/>
    <w:rsid w:val="001E0D11"/>
    <w:rsid w:val="001E0DF9"/>
    <w:rsid w:val="001E2310"/>
    <w:rsid w:val="001E6215"/>
    <w:rsid w:val="001E7CDE"/>
    <w:rsid w:val="001F063F"/>
    <w:rsid w:val="001F1CD3"/>
    <w:rsid w:val="001F3701"/>
    <w:rsid w:val="001F50A0"/>
    <w:rsid w:val="001F5E14"/>
    <w:rsid w:val="00210C35"/>
    <w:rsid w:val="0021391D"/>
    <w:rsid w:val="00213AD9"/>
    <w:rsid w:val="00214364"/>
    <w:rsid w:val="0021678F"/>
    <w:rsid w:val="002208D6"/>
    <w:rsid w:val="0022580B"/>
    <w:rsid w:val="00226E5E"/>
    <w:rsid w:val="00230247"/>
    <w:rsid w:val="002315CC"/>
    <w:rsid w:val="00232668"/>
    <w:rsid w:val="002339ED"/>
    <w:rsid w:val="002428F2"/>
    <w:rsid w:val="00244B32"/>
    <w:rsid w:val="00245BF1"/>
    <w:rsid w:val="00247A0A"/>
    <w:rsid w:val="00250C9F"/>
    <w:rsid w:val="00255000"/>
    <w:rsid w:val="00255260"/>
    <w:rsid w:val="0026138E"/>
    <w:rsid w:val="002636CB"/>
    <w:rsid w:val="002657D6"/>
    <w:rsid w:val="00265D0B"/>
    <w:rsid w:val="00271C9E"/>
    <w:rsid w:val="00275857"/>
    <w:rsid w:val="00286997"/>
    <w:rsid w:val="00287017"/>
    <w:rsid w:val="0029101F"/>
    <w:rsid w:val="00291F44"/>
    <w:rsid w:val="002953E0"/>
    <w:rsid w:val="00295BDB"/>
    <w:rsid w:val="0029727A"/>
    <w:rsid w:val="00297461"/>
    <w:rsid w:val="002A2F9C"/>
    <w:rsid w:val="002A742B"/>
    <w:rsid w:val="002A788B"/>
    <w:rsid w:val="002A7B4D"/>
    <w:rsid w:val="002A7B6E"/>
    <w:rsid w:val="002A7D6E"/>
    <w:rsid w:val="002B33EF"/>
    <w:rsid w:val="002B4D0D"/>
    <w:rsid w:val="002B78A0"/>
    <w:rsid w:val="002C33C6"/>
    <w:rsid w:val="002C767F"/>
    <w:rsid w:val="002D25B4"/>
    <w:rsid w:val="002D3AA6"/>
    <w:rsid w:val="002D3D64"/>
    <w:rsid w:val="002D61EE"/>
    <w:rsid w:val="002D7EEA"/>
    <w:rsid w:val="002E3B2C"/>
    <w:rsid w:val="002E726D"/>
    <w:rsid w:val="002E73C8"/>
    <w:rsid w:val="002E7D9B"/>
    <w:rsid w:val="002F0CB0"/>
    <w:rsid w:val="002F1358"/>
    <w:rsid w:val="002F1C6D"/>
    <w:rsid w:val="002F1F24"/>
    <w:rsid w:val="002F2796"/>
    <w:rsid w:val="002F2F54"/>
    <w:rsid w:val="002F5734"/>
    <w:rsid w:val="002F6820"/>
    <w:rsid w:val="002F7FCE"/>
    <w:rsid w:val="00301A5D"/>
    <w:rsid w:val="00303788"/>
    <w:rsid w:val="003049E2"/>
    <w:rsid w:val="0030794D"/>
    <w:rsid w:val="00310104"/>
    <w:rsid w:val="003152FB"/>
    <w:rsid w:val="00317211"/>
    <w:rsid w:val="0032169B"/>
    <w:rsid w:val="00321A47"/>
    <w:rsid w:val="00321E9F"/>
    <w:rsid w:val="0032286F"/>
    <w:rsid w:val="00323233"/>
    <w:rsid w:val="003255AB"/>
    <w:rsid w:val="00325676"/>
    <w:rsid w:val="0033299A"/>
    <w:rsid w:val="00334418"/>
    <w:rsid w:val="00335CED"/>
    <w:rsid w:val="00336CDE"/>
    <w:rsid w:val="00342E65"/>
    <w:rsid w:val="00343D5D"/>
    <w:rsid w:val="003445BC"/>
    <w:rsid w:val="003446C7"/>
    <w:rsid w:val="003449C2"/>
    <w:rsid w:val="0034503D"/>
    <w:rsid w:val="00350028"/>
    <w:rsid w:val="0035788E"/>
    <w:rsid w:val="00361BE0"/>
    <w:rsid w:val="00361D68"/>
    <w:rsid w:val="0036281D"/>
    <w:rsid w:val="0036468D"/>
    <w:rsid w:val="00365295"/>
    <w:rsid w:val="0036721F"/>
    <w:rsid w:val="0037419B"/>
    <w:rsid w:val="00377909"/>
    <w:rsid w:val="0038042D"/>
    <w:rsid w:val="00382AB5"/>
    <w:rsid w:val="00383B9C"/>
    <w:rsid w:val="00385AB1"/>
    <w:rsid w:val="00387EF8"/>
    <w:rsid w:val="003907AB"/>
    <w:rsid w:val="00391D05"/>
    <w:rsid w:val="00396F01"/>
    <w:rsid w:val="003A7680"/>
    <w:rsid w:val="003B532B"/>
    <w:rsid w:val="003C11E6"/>
    <w:rsid w:val="003C2D14"/>
    <w:rsid w:val="003C58A8"/>
    <w:rsid w:val="003C6EEA"/>
    <w:rsid w:val="003D1D30"/>
    <w:rsid w:val="003D1DF0"/>
    <w:rsid w:val="003D48A7"/>
    <w:rsid w:val="003D7B0F"/>
    <w:rsid w:val="003E149B"/>
    <w:rsid w:val="003E67A8"/>
    <w:rsid w:val="003F02CD"/>
    <w:rsid w:val="003F1008"/>
    <w:rsid w:val="003F123D"/>
    <w:rsid w:val="003F7388"/>
    <w:rsid w:val="003F7549"/>
    <w:rsid w:val="00400B7D"/>
    <w:rsid w:val="00401812"/>
    <w:rsid w:val="00402DAE"/>
    <w:rsid w:val="00405C0D"/>
    <w:rsid w:val="00410926"/>
    <w:rsid w:val="00414A93"/>
    <w:rsid w:val="004205EA"/>
    <w:rsid w:val="00421525"/>
    <w:rsid w:val="00421E00"/>
    <w:rsid w:val="00422F8C"/>
    <w:rsid w:val="004230D0"/>
    <w:rsid w:val="00423326"/>
    <w:rsid w:val="0042584D"/>
    <w:rsid w:val="00426134"/>
    <w:rsid w:val="00426673"/>
    <w:rsid w:val="0042669A"/>
    <w:rsid w:val="00427905"/>
    <w:rsid w:val="00430F34"/>
    <w:rsid w:val="00431DC7"/>
    <w:rsid w:val="00441C34"/>
    <w:rsid w:val="00442784"/>
    <w:rsid w:val="00442934"/>
    <w:rsid w:val="00445327"/>
    <w:rsid w:val="004461DF"/>
    <w:rsid w:val="00447599"/>
    <w:rsid w:val="00451ABC"/>
    <w:rsid w:val="00456152"/>
    <w:rsid w:val="0045680E"/>
    <w:rsid w:val="00460761"/>
    <w:rsid w:val="00460E52"/>
    <w:rsid w:val="00462DDC"/>
    <w:rsid w:val="0046459A"/>
    <w:rsid w:val="004645EE"/>
    <w:rsid w:val="0046569F"/>
    <w:rsid w:val="004669FD"/>
    <w:rsid w:val="0047004A"/>
    <w:rsid w:val="00475879"/>
    <w:rsid w:val="00476873"/>
    <w:rsid w:val="00477B7D"/>
    <w:rsid w:val="00480C17"/>
    <w:rsid w:val="00481837"/>
    <w:rsid w:val="00481F34"/>
    <w:rsid w:val="0048282F"/>
    <w:rsid w:val="00485F74"/>
    <w:rsid w:val="00486A98"/>
    <w:rsid w:val="0049101C"/>
    <w:rsid w:val="0049179C"/>
    <w:rsid w:val="0049210E"/>
    <w:rsid w:val="00492D54"/>
    <w:rsid w:val="00497409"/>
    <w:rsid w:val="004A22B1"/>
    <w:rsid w:val="004A3A6A"/>
    <w:rsid w:val="004A54B7"/>
    <w:rsid w:val="004B2426"/>
    <w:rsid w:val="004B5FF7"/>
    <w:rsid w:val="004C3FAD"/>
    <w:rsid w:val="004C47C3"/>
    <w:rsid w:val="004C51D2"/>
    <w:rsid w:val="004D2346"/>
    <w:rsid w:val="004D3EF1"/>
    <w:rsid w:val="004D5E59"/>
    <w:rsid w:val="004D7935"/>
    <w:rsid w:val="004D7B03"/>
    <w:rsid w:val="004E3FD2"/>
    <w:rsid w:val="004E5844"/>
    <w:rsid w:val="004E7F6B"/>
    <w:rsid w:val="004F017A"/>
    <w:rsid w:val="004F0583"/>
    <w:rsid w:val="004F0F42"/>
    <w:rsid w:val="004F2DA2"/>
    <w:rsid w:val="004F5094"/>
    <w:rsid w:val="004F7634"/>
    <w:rsid w:val="00500A5E"/>
    <w:rsid w:val="00504570"/>
    <w:rsid w:val="00504B60"/>
    <w:rsid w:val="00504F0C"/>
    <w:rsid w:val="00505AC6"/>
    <w:rsid w:val="00505CCE"/>
    <w:rsid w:val="00507CFF"/>
    <w:rsid w:val="00511A9F"/>
    <w:rsid w:val="00511C2D"/>
    <w:rsid w:val="005129C1"/>
    <w:rsid w:val="00512E0B"/>
    <w:rsid w:val="00514E95"/>
    <w:rsid w:val="005159D9"/>
    <w:rsid w:val="0052066C"/>
    <w:rsid w:val="005234BA"/>
    <w:rsid w:val="005247C8"/>
    <w:rsid w:val="00524ACD"/>
    <w:rsid w:val="0052682D"/>
    <w:rsid w:val="0053049C"/>
    <w:rsid w:val="00531718"/>
    <w:rsid w:val="00534B17"/>
    <w:rsid w:val="005357A6"/>
    <w:rsid w:val="005373BD"/>
    <w:rsid w:val="00542CF3"/>
    <w:rsid w:val="00544697"/>
    <w:rsid w:val="00544A6B"/>
    <w:rsid w:val="005457F9"/>
    <w:rsid w:val="00546C0E"/>
    <w:rsid w:val="005475A3"/>
    <w:rsid w:val="00547AC6"/>
    <w:rsid w:val="005522B9"/>
    <w:rsid w:val="00555E5B"/>
    <w:rsid w:val="00556582"/>
    <w:rsid w:val="00560665"/>
    <w:rsid w:val="0056095C"/>
    <w:rsid w:val="00561950"/>
    <w:rsid w:val="005620BB"/>
    <w:rsid w:val="0056380B"/>
    <w:rsid w:val="00564063"/>
    <w:rsid w:val="00564644"/>
    <w:rsid w:val="00565772"/>
    <w:rsid w:val="00573F7E"/>
    <w:rsid w:val="0057698B"/>
    <w:rsid w:val="0057738B"/>
    <w:rsid w:val="00581860"/>
    <w:rsid w:val="00583714"/>
    <w:rsid w:val="00584639"/>
    <w:rsid w:val="00584E63"/>
    <w:rsid w:val="00593317"/>
    <w:rsid w:val="005949CD"/>
    <w:rsid w:val="00594FF2"/>
    <w:rsid w:val="005966B7"/>
    <w:rsid w:val="00596E45"/>
    <w:rsid w:val="00597210"/>
    <w:rsid w:val="005A0662"/>
    <w:rsid w:val="005A1414"/>
    <w:rsid w:val="005A20F6"/>
    <w:rsid w:val="005A5C8A"/>
    <w:rsid w:val="005A5D5A"/>
    <w:rsid w:val="005A6748"/>
    <w:rsid w:val="005A7F78"/>
    <w:rsid w:val="005B1917"/>
    <w:rsid w:val="005B578D"/>
    <w:rsid w:val="005B5FE8"/>
    <w:rsid w:val="005C04E0"/>
    <w:rsid w:val="005C1BDE"/>
    <w:rsid w:val="005C3E24"/>
    <w:rsid w:val="005C5EC2"/>
    <w:rsid w:val="005C6505"/>
    <w:rsid w:val="005D09ED"/>
    <w:rsid w:val="005D6D21"/>
    <w:rsid w:val="005E0AC3"/>
    <w:rsid w:val="005E149B"/>
    <w:rsid w:val="005E1DF0"/>
    <w:rsid w:val="005E34B9"/>
    <w:rsid w:val="005E4904"/>
    <w:rsid w:val="005E7339"/>
    <w:rsid w:val="005F1C73"/>
    <w:rsid w:val="005F5E96"/>
    <w:rsid w:val="00601872"/>
    <w:rsid w:val="00601ECF"/>
    <w:rsid w:val="00605525"/>
    <w:rsid w:val="006114CD"/>
    <w:rsid w:val="00611584"/>
    <w:rsid w:val="00613183"/>
    <w:rsid w:val="0061366B"/>
    <w:rsid w:val="00615FB5"/>
    <w:rsid w:val="00616FB6"/>
    <w:rsid w:val="00621F06"/>
    <w:rsid w:val="0062291C"/>
    <w:rsid w:val="00622FAA"/>
    <w:rsid w:val="00626C53"/>
    <w:rsid w:val="00627C14"/>
    <w:rsid w:val="006307B4"/>
    <w:rsid w:val="006349F1"/>
    <w:rsid w:val="00634EB5"/>
    <w:rsid w:val="00636879"/>
    <w:rsid w:val="006369B5"/>
    <w:rsid w:val="00636A4A"/>
    <w:rsid w:val="0064082D"/>
    <w:rsid w:val="00641B0A"/>
    <w:rsid w:val="00642C45"/>
    <w:rsid w:val="00643235"/>
    <w:rsid w:val="00645B34"/>
    <w:rsid w:val="00647341"/>
    <w:rsid w:val="00647D0A"/>
    <w:rsid w:val="006514C6"/>
    <w:rsid w:val="00652273"/>
    <w:rsid w:val="00652407"/>
    <w:rsid w:val="00653EF4"/>
    <w:rsid w:val="0065489D"/>
    <w:rsid w:val="0065610A"/>
    <w:rsid w:val="00663013"/>
    <w:rsid w:val="006630D5"/>
    <w:rsid w:val="00663562"/>
    <w:rsid w:val="00667C9E"/>
    <w:rsid w:val="00670533"/>
    <w:rsid w:val="00670A17"/>
    <w:rsid w:val="0067139E"/>
    <w:rsid w:val="00673C27"/>
    <w:rsid w:val="00674C5A"/>
    <w:rsid w:val="00675A9E"/>
    <w:rsid w:val="00680780"/>
    <w:rsid w:val="00681869"/>
    <w:rsid w:val="00681BA6"/>
    <w:rsid w:val="0068418D"/>
    <w:rsid w:val="006847E8"/>
    <w:rsid w:val="006868CD"/>
    <w:rsid w:val="006874A2"/>
    <w:rsid w:val="006908B2"/>
    <w:rsid w:val="00693ACC"/>
    <w:rsid w:val="006953E5"/>
    <w:rsid w:val="006968D4"/>
    <w:rsid w:val="0069746F"/>
    <w:rsid w:val="00697566"/>
    <w:rsid w:val="006A05B6"/>
    <w:rsid w:val="006A1049"/>
    <w:rsid w:val="006A158F"/>
    <w:rsid w:val="006A4A18"/>
    <w:rsid w:val="006A5119"/>
    <w:rsid w:val="006B70B1"/>
    <w:rsid w:val="006C12AF"/>
    <w:rsid w:val="006C182B"/>
    <w:rsid w:val="006C44FC"/>
    <w:rsid w:val="006C4E24"/>
    <w:rsid w:val="006D18F4"/>
    <w:rsid w:val="006D72AE"/>
    <w:rsid w:val="006F092C"/>
    <w:rsid w:val="006F0A42"/>
    <w:rsid w:val="006F13DD"/>
    <w:rsid w:val="006F35FD"/>
    <w:rsid w:val="00700AE5"/>
    <w:rsid w:val="007038B5"/>
    <w:rsid w:val="00705F24"/>
    <w:rsid w:val="007068D9"/>
    <w:rsid w:val="00710293"/>
    <w:rsid w:val="0071041B"/>
    <w:rsid w:val="00710CB2"/>
    <w:rsid w:val="007143C0"/>
    <w:rsid w:val="00714F30"/>
    <w:rsid w:val="007154CD"/>
    <w:rsid w:val="00715746"/>
    <w:rsid w:val="00715933"/>
    <w:rsid w:val="007164EF"/>
    <w:rsid w:val="007301E2"/>
    <w:rsid w:val="00732417"/>
    <w:rsid w:val="007343A9"/>
    <w:rsid w:val="00734414"/>
    <w:rsid w:val="007346CB"/>
    <w:rsid w:val="00737F94"/>
    <w:rsid w:val="007525A4"/>
    <w:rsid w:val="007540B2"/>
    <w:rsid w:val="007543D0"/>
    <w:rsid w:val="00756FE6"/>
    <w:rsid w:val="007625C1"/>
    <w:rsid w:val="00770A35"/>
    <w:rsid w:val="00770ABE"/>
    <w:rsid w:val="00775555"/>
    <w:rsid w:val="00776ABF"/>
    <w:rsid w:val="00781FF4"/>
    <w:rsid w:val="0078240A"/>
    <w:rsid w:val="007852EB"/>
    <w:rsid w:val="007861D7"/>
    <w:rsid w:val="007866DB"/>
    <w:rsid w:val="00787841"/>
    <w:rsid w:val="007900F6"/>
    <w:rsid w:val="00790EDB"/>
    <w:rsid w:val="0079114D"/>
    <w:rsid w:val="0079266C"/>
    <w:rsid w:val="007928B0"/>
    <w:rsid w:val="007936DF"/>
    <w:rsid w:val="007970EF"/>
    <w:rsid w:val="007A0B1D"/>
    <w:rsid w:val="007A36E8"/>
    <w:rsid w:val="007A68BE"/>
    <w:rsid w:val="007A7ADE"/>
    <w:rsid w:val="007B1790"/>
    <w:rsid w:val="007B1B2A"/>
    <w:rsid w:val="007B22B2"/>
    <w:rsid w:val="007B34E0"/>
    <w:rsid w:val="007B43D5"/>
    <w:rsid w:val="007B7B05"/>
    <w:rsid w:val="007C6D9C"/>
    <w:rsid w:val="007D48A6"/>
    <w:rsid w:val="007E1D1D"/>
    <w:rsid w:val="007E4976"/>
    <w:rsid w:val="007E4BEC"/>
    <w:rsid w:val="007E5FA0"/>
    <w:rsid w:val="007E7F3F"/>
    <w:rsid w:val="007F1950"/>
    <w:rsid w:val="007F2801"/>
    <w:rsid w:val="007F3296"/>
    <w:rsid w:val="007F3834"/>
    <w:rsid w:val="007F63C5"/>
    <w:rsid w:val="007F6F8A"/>
    <w:rsid w:val="00800580"/>
    <w:rsid w:val="008025F7"/>
    <w:rsid w:val="0080356D"/>
    <w:rsid w:val="00806A63"/>
    <w:rsid w:val="00810385"/>
    <w:rsid w:val="00812214"/>
    <w:rsid w:val="00821784"/>
    <w:rsid w:val="0082234A"/>
    <w:rsid w:val="00822A8C"/>
    <w:rsid w:val="00826004"/>
    <w:rsid w:val="00827E21"/>
    <w:rsid w:val="008336DA"/>
    <w:rsid w:val="008343FE"/>
    <w:rsid w:val="008353AC"/>
    <w:rsid w:val="00835BF3"/>
    <w:rsid w:val="00837262"/>
    <w:rsid w:val="008438AE"/>
    <w:rsid w:val="00845349"/>
    <w:rsid w:val="00845D82"/>
    <w:rsid w:val="00847015"/>
    <w:rsid w:val="00850CBC"/>
    <w:rsid w:val="00853EC8"/>
    <w:rsid w:val="0085454D"/>
    <w:rsid w:val="00855E46"/>
    <w:rsid w:val="008577FC"/>
    <w:rsid w:val="00860D36"/>
    <w:rsid w:val="0086182E"/>
    <w:rsid w:val="00861F36"/>
    <w:rsid w:val="008639D6"/>
    <w:rsid w:val="008679DC"/>
    <w:rsid w:val="00874815"/>
    <w:rsid w:val="00875B03"/>
    <w:rsid w:val="00887115"/>
    <w:rsid w:val="008A060B"/>
    <w:rsid w:val="008A322C"/>
    <w:rsid w:val="008A6789"/>
    <w:rsid w:val="008A694B"/>
    <w:rsid w:val="008A7223"/>
    <w:rsid w:val="008B015E"/>
    <w:rsid w:val="008B3909"/>
    <w:rsid w:val="008B3BB6"/>
    <w:rsid w:val="008B3D06"/>
    <w:rsid w:val="008B5121"/>
    <w:rsid w:val="008B64BF"/>
    <w:rsid w:val="008B7574"/>
    <w:rsid w:val="008C3C52"/>
    <w:rsid w:val="008D00E9"/>
    <w:rsid w:val="008D2F51"/>
    <w:rsid w:val="008D4409"/>
    <w:rsid w:val="008D58AD"/>
    <w:rsid w:val="008D76FF"/>
    <w:rsid w:val="008E180E"/>
    <w:rsid w:val="008E561D"/>
    <w:rsid w:val="008E72BB"/>
    <w:rsid w:val="008E739C"/>
    <w:rsid w:val="008F2184"/>
    <w:rsid w:val="008F5071"/>
    <w:rsid w:val="008F78BB"/>
    <w:rsid w:val="00900125"/>
    <w:rsid w:val="00903E55"/>
    <w:rsid w:val="009047EE"/>
    <w:rsid w:val="009100BC"/>
    <w:rsid w:val="00913784"/>
    <w:rsid w:val="00914A08"/>
    <w:rsid w:val="00915342"/>
    <w:rsid w:val="009172FE"/>
    <w:rsid w:val="00920C83"/>
    <w:rsid w:val="00920F23"/>
    <w:rsid w:val="009216A3"/>
    <w:rsid w:val="009259BD"/>
    <w:rsid w:val="009342F2"/>
    <w:rsid w:val="00940C53"/>
    <w:rsid w:val="0094144E"/>
    <w:rsid w:val="0094391E"/>
    <w:rsid w:val="00944F60"/>
    <w:rsid w:val="0094526F"/>
    <w:rsid w:val="00945BDB"/>
    <w:rsid w:val="00945D2A"/>
    <w:rsid w:val="009469C7"/>
    <w:rsid w:val="00947630"/>
    <w:rsid w:val="009500CB"/>
    <w:rsid w:val="009534B7"/>
    <w:rsid w:val="009540F2"/>
    <w:rsid w:val="00954C03"/>
    <w:rsid w:val="009559D0"/>
    <w:rsid w:val="00956F73"/>
    <w:rsid w:val="0096163F"/>
    <w:rsid w:val="00963A68"/>
    <w:rsid w:val="0096521D"/>
    <w:rsid w:val="00970C77"/>
    <w:rsid w:val="0097303A"/>
    <w:rsid w:val="0097331B"/>
    <w:rsid w:val="00980699"/>
    <w:rsid w:val="00984A6F"/>
    <w:rsid w:val="00993663"/>
    <w:rsid w:val="0099441F"/>
    <w:rsid w:val="00997E57"/>
    <w:rsid w:val="009A00C8"/>
    <w:rsid w:val="009A1D48"/>
    <w:rsid w:val="009A500C"/>
    <w:rsid w:val="009A614D"/>
    <w:rsid w:val="009A7677"/>
    <w:rsid w:val="009B31DF"/>
    <w:rsid w:val="009B4180"/>
    <w:rsid w:val="009B4D37"/>
    <w:rsid w:val="009C2769"/>
    <w:rsid w:val="009C466B"/>
    <w:rsid w:val="009C59F8"/>
    <w:rsid w:val="009C5AE7"/>
    <w:rsid w:val="009D2930"/>
    <w:rsid w:val="009D4A9B"/>
    <w:rsid w:val="009E07CF"/>
    <w:rsid w:val="009E1EFF"/>
    <w:rsid w:val="009E6866"/>
    <w:rsid w:val="009F2AC9"/>
    <w:rsid w:val="00A04777"/>
    <w:rsid w:val="00A04BDC"/>
    <w:rsid w:val="00A07042"/>
    <w:rsid w:val="00A07610"/>
    <w:rsid w:val="00A07ABF"/>
    <w:rsid w:val="00A117F5"/>
    <w:rsid w:val="00A150D9"/>
    <w:rsid w:val="00A16CD9"/>
    <w:rsid w:val="00A20E51"/>
    <w:rsid w:val="00A22960"/>
    <w:rsid w:val="00A31155"/>
    <w:rsid w:val="00A31584"/>
    <w:rsid w:val="00A3186B"/>
    <w:rsid w:val="00A37F6C"/>
    <w:rsid w:val="00A41684"/>
    <w:rsid w:val="00A4566F"/>
    <w:rsid w:val="00A466EA"/>
    <w:rsid w:val="00A4690D"/>
    <w:rsid w:val="00A469C2"/>
    <w:rsid w:val="00A46B28"/>
    <w:rsid w:val="00A479D0"/>
    <w:rsid w:val="00A536BC"/>
    <w:rsid w:val="00A563A3"/>
    <w:rsid w:val="00A5722C"/>
    <w:rsid w:val="00A575F5"/>
    <w:rsid w:val="00A57649"/>
    <w:rsid w:val="00A631DC"/>
    <w:rsid w:val="00A64963"/>
    <w:rsid w:val="00A6674F"/>
    <w:rsid w:val="00A66E8A"/>
    <w:rsid w:val="00A70BF6"/>
    <w:rsid w:val="00A712E8"/>
    <w:rsid w:val="00A72423"/>
    <w:rsid w:val="00A73C82"/>
    <w:rsid w:val="00A7519B"/>
    <w:rsid w:val="00A75AE2"/>
    <w:rsid w:val="00A768D7"/>
    <w:rsid w:val="00A76975"/>
    <w:rsid w:val="00A7697E"/>
    <w:rsid w:val="00A76C44"/>
    <w:rsid w:val="00A82702"/>
    <w:rsid w:val="00A83FA7"/>
    <w:rsid w:val="00A87F83"/>
    <w:rsid w:val="00A96DBA"/>
    <w:rsid w:val="00AA07AE"/>
    <w:rsid w:val="00AA34F9"/>
    <w:rsid w:val="00AA3FF8"/>
    <w:rsid w:val="00AA419F"/>
    <w:rsid w:val="00AA792C"/>
    <w:rsid w:val="00AB0018"/>
    <w:rsid w:val="00AB0759"/>
    <w:rsid w:val="00AB3DEA"/>
    <w:rsid w:val="00AB448A"/>
    <w:rsid w:val="00AB70DB"/>
    <w:rsid w:val="00AB76AF"/>
    <w:rsid w:val="00AB7B76"/>
    <w:rsid w:val="00AC11D7"/>
    <w:rsid w:val="00AC19BC"/>
    <w:rsid w:val="00AC215D"/>
    <w:rsid w:val="00AC37E5"/>
    <w:rsid w:val="00AC462D"/>
    <w:rsid w:val="00AC5E4E"/>
    <w:rsid w:val="00AD1A1A"/>
    <w:rsid w:val="00AD302C"/>
    <w:rsid w:val="00AD3F70"/>
    <w:rsid w:val="00AD4E75"/>
    <w:rsid w:val="00AE24F0"/>
    <w:rsid w:val="00AF1020"/>
    <w:rsid w:val="00AF32EE"/>
    <w:rsid w:val="00AF5E64"/>
    <w:rsid w:val="00AF7CD9"/>
    <w:rsid w:val="00B01883"/>
    <w:rsid w:val="00B030AA"/>
    <w:rsid w:val="00B0759E"/>
    <w:rsid w:val="00B07F0A"/>
    <w:rsid w:val="00B07FD6"/>
    <w:rsid w:val="00B10264"/>
    <w:rsid w:val="00B1073F"/>
    <w:rsid w:val="00B10E75"/>
    <w:rsid w:val="00B1183A"/>
    <w:rsid w:val="00B13738"/>
    <w:rsid w:val="00B13F1C"/>
    <w:rsid w:val="00B16C9E"/>
    <w:rsid w:val="00B173B6"/>
    <w:rsid w:val="00B20271"/>
    <w:rsid w:val="00B31B05"/>
    <w:rsid w:val="00B36F3A"/>
    <w:rsid w:val="00B40499"/>
    <w:rsid w:val="00B42C94"/>
    <w:rsid w:val="00B434AF"/>
    <w:rsid w:val="00B50883"/>
    <w:rsid w:val="00B54481"/>
    <w:rsid w:val="00B57007"/>
    <w:rsid w:val="00B573A7"/>
    <w:rsid w:val="00B60F6D"/>
    <w:rsid w:val="00B62435"/>
    <w:rsid w:val="00B62A5B"/>
    <w:rsid w:val="00B65334"/>
    <w:rsid w:val="00B67818"/>
    <w:rsid w:val="00B70FD7"/>
    <w:rsid w:val="00B7241F"/>
    <w:rsid w:val="00B72DFF"/>
    <w:rsid w:val="00B776AF"/>
    <w:rsid w:val="00B804E3"/>
    <w:rsid w:val="00B8134F"/>
    <w:rsid w:val="00B8157E"/>
    <w:rsid w:val="00B83637"/>
    <w:rsid w:val="00B93D7E"/>
    <w:rsid w:val="00B94361"/>
    <w:rsid w:val="00B9703A"/>
    <w:rsid w:val="00BA7B8A"/>
    <w:rsid w:val="00BB4C18"/>
    <w:rsid w:val="00BC2AA8"/>
    <w:rsid w:val="00BC38D0"/>
    <w:rsid w:val="00BC7552"/>
    <w:rsid w:val="00BD05F9"/>
    <w:rsid w:val="00BD097B"/>
    <w:rsid w:val="00BD66A8"/>
    <w:rsid w:val="00BD7A33"/>
    <w:rsid w:val="00BD7CEC"/>
    <w:rsid w:val="00BE03F1"/>
    <w:rsid w:val="00BE10FB"/>
    <w:rsid w:val="00BE2055"/>
    <w:rsid w:val="00BE3327"/>
    <w:rsid w:val="00BE7263"/>
    <w:rsid w:val="00BE7C7B"/>
    <w:rsid w:val="00BF0D59"/>
    <w:rsid w:val="00BF275E"/>
    <w:rsid w:val="00BF4267"/>
    <w:rsid w:val="00BF645C"/>
    <w:rsid w:val="00C053C3"/>
    <w:rsid w:val="00C073DA"/>
    <w:rsid w:val="00C1501C"/>
    <w:rsid w:val="00C16A2C"/>
    <w:rsid w:val="00C17A45"/>
    <w:rsid w:val="00C218F6"/>
    <w:rsid w:val="00C23E22"/>
    <w:rsid w:val="00C24163"/>
    <w:rsid w:val="00C24B51"/>
    <w:rsid w:val="00C2757E"/>
    <w:rsid w:val="00C34B3F"/>
    <w:rsid w:val="00C357C3"/>
    <w:rsid w:val="00C3634A"/>
    <w:rsid w:val="00C41A96"/>
    <w:rsid w:val="00C421EF"/>
    <w:rsid w:val="00C427FE"/>
    <w:rsid w:val="00C43CE0"/>
    <w:rsid w:val="00C45B13"/>
    <w:rsid w:val="00C53040"/>
    <w:rsid w:val="00C54589"/>
    <w:rsid w:val="00C55500"/>
    <w:rsid w:val="00C5798E"/>
    <w:rsid w:val="00C628F0"/>
    <w:rsid w:val="00C65525"/>
    <w:rsid w:val="00C674BD"/>
    <w:rsid w:val="00C677C4"/>
    <w:rsid w:val="00C706E5"/>
    <w:rsid w:val="00C706F7"/>
    <w:rsid w:val="00C735A6"/>
    <w:rsid w:val="00C73F92"/>
    <w:rsid w:val="00C747B9"/>
    <w:rsid w:val="00C74EB4"/>
    <w:rsid w:val="00C763D6"/>
    <w:rsid w:val="00C80214"/>
    <w:rsid w:val="00C82D0B"/>
    <w:rsid w:val="00C85C26"/>
    <w:rsid w:val="00C866AD"/>
    <w:rsid w:val="00C91BC9"/>
    <w:rsid w:val="00C924D8"/>
    <w:rsid w:val="00C92BF9"/>
    <w:rsid w:val="00C955AA"/>
    <w:rsid w:val="00C9666F"/>
    <w:rsid w:val="00CA744D"/>
    <w:rsid w:val="00CB194E"/>
    <w:rsid w:val="00CB3ED6"/>
    <w:rsid w:val="00CB47F1"/>
    <w:rsid w:val="00CB69CB"/>
    <w:rsid w:val="00CC4D65"/>
    <w:rsid w:val="00CC59A3"/>
    <w:rsid w:val="00CC6F9F"/>
    <w:rsid w:val="00CD0642"/>
    <w:rsid w:val="00CD3289"/>
    <w:rsid w:val="00CD45E5"/>
    <w:rsid w:val="00CD4862"/>
    <w:rsid w:val="00CD62D8"/>
    <w:rsid w:val="00CD713C"/>
    <w:rsid w:val="00CE6B82"/>
    <w:rsid w:val="00CE71CA"/>
    <w:rsid w:val="00CF0715"/>
    <w:rsid w:val="00CF1ED2"/>
    <w:rsid w:val="00CF245F"/>
    <w:rsid w:val="00CF2BA0"/>
    <w:rsid w:val="00CF3DF5"/>
    <w:rsid w:val="00CF4292"/>
    <w:rsid w:val="00CF5ED0"/>
    <w:rsid w:val="00CF6839"/>
    <w:rsid w:val="00CF6BB9"/>
    <w:rsid w:val="00D003F0"/>
    <w:rsid w:val="00D041A7"/>
    <w:rsid w:val="00D04EDE"/>
    <w:rsid w:val="00D06B95"/>
    <w:rsid w:val="00D163A2"/>
    <w:rsid w:val="00D16B75"/>
    <w:rsid w:val="00D16D89"/>
    <w:rsid w:val="00D17BA0"/>
    <w:rsid w:val="00D20A98"/>
    <w:rsid w:val="00D22011"/>
    <w:rsid w:val="00D369AE"/>
    <w:rsid w:val="00D43292"/>
    <w:rsid w:val="00D43A10"/>
    <w:rsid w:val="00D52396"/>
    <w:rsid w:val="00D54817"/>
    <w:rsid w:val="00D54E04"/>
    <w:rsid w:val="00D55C03"/>
    <w:rsid w:val="00D5665A"/>
    <w:rsid w:val="00D61301"/>
    <w:rsid w:val="00D65EC9"/>
    <w:rsid w:val="00D67BF4"/>
    <w:rsid w:val="00D7187D"/>
    <w:rsid w:val="00D757DA"/>
    <w:rsid w:val="00D81BFE"/>
    <w:rsid w:val="00D82A13"/>
    <w:rsid w:val="00D83098"/>
    <w:rsid w:val="00D842CE"/>
    <w:rsid w:val="00D8739B"/>
    <w:rsid w:val="00D874F0"/>
    <w:rsid w:val="00D91133"/>
    <w:rsid w:val="00D916E4"/>
    <w:rsid w:val="00D9357B"/>
    <w:rsid w:val="00D96716"/>
    <w:rsid w:val="00D97042"/>
    <w:rsid w:val="00D9708A"/>
    <w:rsid w:val="00DA0F65"/>
    <w:rsid w:val="00DA1184"/>
    <w:rsid w:val="00DA3FF9"/>
    <w:rsid w:val="00DA5A41"/>
    <w:rsid w:val="00DB20D4"/>
    <w:rsid w:val="00DB4865"/>
    <w:rsid w:val="00DB7BA9"/>
    <w:rsid w:val="00DC1192"/>
    <w:rsid w:val="00DC1E86"/>
    <w:rsid w:val="00DC4119"/>
    <w:rsid w:val="00DC643D"/>
    <w:rsid w:val="00DC742B"/>
    <w:rsid w:val="00DC7688"/>
    <w:rsid w:val="00DD7B59"/>
    <w:rsid w:val="00DE1233"/>
    <w:rsid w:val="00DE15F4"/>
    <w:rsid w:val="00DE2298"/>
    <w:rsid w:val="00DE691F"/>
    <w:rsid w:val="00DE71EA"/>
    <w:rsid w:val="00DF04A1"/>
    <w:rsid w:val="00DF10CF"/>
    <w:rsid w:val="00DF269B"/>
    <w:rsid w:val="00E00264"/>
    <w:rsid w:val="00E00A44"/>
    <w:rsid w:val="00E00F55"/>
    <w:rsid w:val="00E02BA6"/>
    <w:rsid w:val="00E03D1B"/>
    <w:rsid w:val="00E12028"/>
    <w:rsid w:val="00E125A5"/>
    <w:rsid w:val="00E17507"/>
    <w:rsid w:val="00E20600"/>
    <w:rsid w:val="00E237FA"/>
    <w:rsid w:val="00E24164"/>
    <w:rsid w:val="00E24F7A"/>
    <w:rsid w:val="00E32417"/>
    <w:rsid w:val="00E33B93"/>
    <w:rsid w:val="00E3542B"/>
    <w:rsid w:val="00E37F40"/>
    <w:rsid w:val="00E4183C"/>
    <w:rsid w:val="00E41C67"/>
    <w:rsid w:val="00E42F7C"/>
    <w:rsid w:val="00E43EE1"/>
    <w:rsid w:val="00E44037"/>
    <w:rsid w:val="00E453C4"/>
    <w:rsid w:val="00E469AF"/>
    <w:rsid w:val="00E47FFC"/>
    <w:rsid w:val="00E50AE0"/>
    <w:rsid w:val="00E51E9F"/>
    <w:rsid w:val="00E54B4D"/>
    <w:rsid w:val="00E54EF9"/>
    <w:rsid w:val="00E56032"/>
    <w:rsid w:val="00E6194B"/>
    <w:rsid w:val="00E67313"/>
    <w:rsid w:val="00E6761A"/>
    <w:rsid w:val="00E717A0"/>
    <w:rsid w:val="00E7320B"/>
    <w:rsid w:val="00E7548C"/>
    <w:rsid w:val="00E82713"/>
    <w:rsid w:val="00E83F99"/>
    <w:rsid w:val="00E84A75"/>
    <w:rsid w:val="00E86BD5"/>
    <w:rsid w:val="00E86D5A"/>
    <w:rsid w:val="00E912D0"/>
    <w:rsid w:val="00E91CBB"/>
    <w:rsid w:val="00E92717"/>
    <w:rsid w:val="00E93340"/>
    <w:rsid w:val="00E9584F"/>
    <w:rsid w:val="00EA230E"/>
    <w:rsid w:val="00EA2689"/>
    <w:rsid w:val="00EA42A7"/>
    <w:rsid w:val="00EA7619"/>
    <w:rsid w:val="00EA7CAF"/>
    <w:rsid w:val="00EB28AB"/>
    <w:rsid w:val="00EB2D5C"/>
    <w:rsid w:val="00EB30A0"/>
    <w:rsid w:val="00EB52AB"/>
    <w:rsid w:val="00EC201E"/>
    <w:rsid w:val="00EC27DD"/>
    <w:rsid w:val="00ED08DE"/>
    <w:rsid w:val="00ED22E4"/>
    <w:rsid w:val="00ED32F2"/>
    <w:rsid w:val="00EE0D6D"/>
    <w:rsid w:val="00EE4356"/>
    <w:rsid w:val="00EE5828"/>
    <w:rsid w:val="00EE6960"/>
    <w:rsid w:val="00EF14B0"/>
    <w:rsid w:val="00EF3B0F"/>
    <w:rsid w:val="00EF581F"/>
    <w:rsid w:val="00EF5DEB"/>
    <w:rsid w:val="00F02292"/>
    <w:rsid w:val="00F0408E"/>
    <w:rsid w:val="00F04974"/>
    <w:rsid w:val="00F05730"/>
    <w:rsid w:val="00F06253"/>
    <w:rsid w:val="00F0768F"/>
    <w:rsid w:val="00F15338"/>
    <w:rsid w:val="00F168D7"/>
    <w:rsid w:val="00F16FFE"/>
    <w:rsid w:val="00F25908"/>
    <w:rsid w:val="00F25A65"/>
    <w:rsid w:val="00F3100D"/>
    <w:rsid w:val="00F31809"/>
    <w:rsid w:val="00F341FF"/>
    <w:rsid w:val="00F342A4"/>
    <w:rsid w:val="00F34B41"/>
    <w:rsid w:val="00F36454"/>
    <w:rsid w:val="00F4320C"/>
    <w:rsid w:val="00F43A75"/>
    <w:rsid w:val="00F45419"/>
    <w:rsid w:val="00F45BF4"/>
    <w:rsid w:val="00F45D38"/>
    <w:rsid w:val="00F50652"/>
    <w:rsid w:val="00F511B1"/>
    <w:rsid w:val="00F54B0F"/>
    <w:rsid w:val="00F56882"/>
    <w:rsid w:val="00F5760F"/>
    <w:rsid w:val="00F57D1D"/>
    <w:rsid w:val="00F606FC"/>
    <w:rsid w:val="00F63049"/>
    <w:rsid w:val="00F63DA4"/>
    <w:rsid w:val="00F644D9"/>
    <w:rsid w:val="00F64ABE"/>
    <w:rsid w:val="00F65A28"/>
    <w:rsid w:val="00F6609F"/>
    <w:rsid w:val="00F7242B"/>
    <w:rsid w:val="00F80A06"/>
    <w:rsid w:val="00F81AD3"/>
    <w:rsid w:val="00F82E02"/>
    <w:rsid w:val="00F84CCD"/>
    <w:rsid w:val="00F84D73"/>
    <w:rsid w:val="00F87526"/>
    <w:rsid w:val="00F947F8"/>
    <w:rsid w:val="00FA586B"/>
    <w:rsid w:val="00FA778E"/>
    <w:rsid w:val="00FA7CB4"/>
    <w:rsid w:val="00FB01BA"/>
    <w:rsid w:val="00FB1293"/>
    <w:rsid w:val="00FB1FBB"/>
    <w:rsid w:val="00FB3925"/>
    <w:rsid w:val="00FB4DE6"/>
    <w:rsid w:val="00FB6498"/>
    <w:rsid w:val="00FC6729"/>
    <w:rsid w:val="00FC7AA9"/>
    <w:rsid w:val="00FD0EA1"/>
    <w:rsid w:val="00FD1AA7"/>
    <w:rsid w:val="00FE00C2"/>
    <w:rsid w:val="00FE2074"/>
    <w:rsid w:val="00FE25F4"/>
    <w:rsid w:val="00FE2B8A"/>
    <w:rsid w:val="00FE2BF7"/>
    <w:rsid w:val="00FE627E"/>
    <w:rsid w:val="00FF0D28"/>
    <w:rsid w:val="00FF163E"/>
    <w:rsid w:val="00FF232E"/>
    <w:rsid w:val="00FF4195"/>
    <w:rsid w:val="00FF7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4C08E"/>
  <w15:docId w15:val="{CD7694AD-8E70-442E-B23E-12D50720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759"/>
    <w:rPr>
      <w:sz w:val="24"/>
      <w:szCs w:val="24"/>
    </w:rPr>
  </w:style>
  <w:style w:type="paragraph" w:styleId="Ttulo1">
    <w:name w:val="heading 1"/>
    <w:basedOn w:val="Normal"/>
    <w:next w:val="Normal"/>
    <w:link w:val="Ttulo1Char"/>
    <w:qFormat/>
    <w:rsid w:val="00AB0759"/>
    <w:pPr>
      <w:keepNext/>
      <w:jc w:val="both"/>
      <w:outlineLvl w:val="0"/>
    </w:pPr>
    <w:rPr>
      <w:b/>
      <w:bCs/>
      <w:i/>
      <w:iCs/>
    </w:rPr>
  </w:style>
  <w:style w:type="paragraph" w:styleId="Ttulo2">
    <w:name w:val="heading 2"/>
    <w:basedOn w:val="Normal"/>
    <w:next w:val="Normal"/>
    <w:qFormat/>
    <w:rsid w:val="00AB0759"/>
    <w:pPr>
      <w:keepNext/>
      <w:jc w:val="both"/>
      <w:outlineLvl w:val="1"/>
    </w:pPr>
    <w:rPr>
      <w:i/>
      <w:iCs/>
    </w:rPr>
  </w:style>
  <w:style w:type="paragraph" w:styleId="Ttulo5">
    <w:name w:val="heading 5"/>
    <w:basedOn w:val="Normal"/>
    <w:next w:val="Normal"/>
    <w:link w:val="Ttulo5Char"/>
    <w:uiPriority w:val="9"/>
    <w:unhideWhenUsed/>
    <w:qFormat/>
    <w:rsid w:val="00667C9E"/>
    <w:pPr>
      <w:keepNext/>
      <w:keepLines/>
      <w:spacing w:before="200"/>
      <w:outlineLvl w:val="4"/>
    </w:pPr>
    <w:rPr>
      <w:rFonts w:ascii="Cambria" w:hAnsi="Cambria"/>
      <w:color w:val="243F6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B0759"/>
    <w:rPr>
      <w:color w:val="0000FF"/>
      <w:u w:val="single"/>
    </w:rPr>
  </w:style>
  <w:style w:type="paragraph" w:styleId="Ttulo">
    <w:name w:val="Title"/>
    <w:basedOn w:val="Normal"/>
    <w:link w:val="TtuloChar"/>
    <w:uiPriority w:val="99"/>
    <w:qFormat/>
    <w:rsid w:val="00AB0759"/>
    <w:pPr>
      <w:jc w:val="center"/>
    </w:pPr>
    <w:rPr>
      <w:b/>
      <w:bCs/>
      <w:i/>
      <w:iCs/>
      <w:sz w:val="28"/>
    </w:rPr>
  </w:style>
  <w:style w:type="paragraph" w:styleId="Corpodetexto">
    <w:name w:val="Body Text"/>
    <w:basedOn w:val="Normal"/>
    <w:link w:val="CorpodetextoChar"/>
    <w:rsid w:val="00AB0759"/>
    <w:pPr>
      <w:jc w:val="both"/>
    </w:pPr>
    <w:rPr>
      <w:i/>
      <w:iCs/>
    </w:rPr>
  </w:style>
  <w:style w:type="paragraph" w:styleId="Corpodetexto2">
    <w:name w:val="Body Text 2"/>
    <w:basedOn w:val="Normal"/>
    <w:link w:val="Corpodetexto2Char"/>
    <w:uiPriority w:val="99"/>
    <w:rsid w:val="00AB0759"/>
    <w:pPr>
      <w:jc w:val="both"/>
    </w:pPr>
    <w:rPr>
      <w:i/>
      <w:iCs/>
      <w:sz w:val="22"/>
    </w:rPr>
  </w:style>
  <w:style w:type="paragraph" w:styleId="Corpodetexto3">
    <w:name w:val="Body Text 3"/>
    <w:basedOn w:val="Normal"/>
    <w:link w:val="Corpodetexto3Char"/>
    <w:uiPriority w:val="99"/>
    <w:rsid w:val="00AB0759"/>
    <w:pPr>
      <w:jc w:val="both"/>
    </w:pPr>
    <w:rPr>
      <w:b/>
      <w:bCs/>
      <w:i/>
      <w:iCs/>
    </w:rPr>
  </w:style>
  <w:style w:type="table" w:styleId="Tabelacomgrade">
    <w:name w:val="Table Grid"/>
    <w:basedOn w:val="Tabelanormal"/>
    <w:uiPriority w:val="39"/>
    <w:rsid w:val="00F0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CF2BA0"/>
    <w:rPr>
      <w:rFonts w:ascii="Tahoma" w:hAnsi="Tahoma" w:cs="Tahoma"/>
      <w:sz w:val="16"/>
      <w:szCs w:val="16"/>
    </w:rPr>
  </w:style>
  <w:style w:type="paragraph" w:customStyle="1" w:styleId="Contedodatabela">
    <w:name w:val="Conteúdo da tabela"/>
    <w:basedOn w:val="Normal"/>
    <w:rsid w:val="002D3AA6"/>
    <w:pPr>
      <w:suppressLineNumbers/>
      <w:suppressAutoHyphens/>
    </w:pPr>
    <w:rPr>
      <w:lang w:eastAsia="ar-SA"/>
    </w:rPr>
  </w:style>
  <w:style w:type="character" w:customStyle="1" w:styleId="Corpodetexto2Char">
    <w:name w:val="Corpo de texto 2 Char"/>
    <w:basedOn w:val="Fontepargpadro"/>
    <w:link w:val="Corpodetexto2"/>
    <w:uiPriority w:val="99"/>
    <w:rsid w:val="005E0AC3"/>
    <w:rPr>
      <w:i/>
      <w:iCs/>
      <w:sz w:val="22"/>
      <w:szCs w:val="24"/>
    </w:rPr>
  </w:style>
  <w:style w:type="character" w:customStyle="1" w:styleId="CorpodetextoChar">
    <w:name w:val="Corpo de texto Char"/>
    <w:basedOn w:val="Fontepargpadro"/>
    <w:link w:val="Corpodetexto"/>
    <w:rsid w:val="00775555"/>
    <w:rPr>
      <w:i/>
      <w:iCs/>
      <w:sz w:val="24"/>
      <w:szCs w:val="24"/>
    </w:rPr>
  </w:style>
  <w:style w:type="paragraph" w:customStyle="1" w:styleId="NormalVerdana">
    <w:name w:val="Normal + Verdana"/>
    <w:aliases w:val="10 pt,Justificado,9 pt,Preto,Sublinhado"/>
    <w:basedOn w:val="Normal"/>
    <w:rsid w:val="00775555"/>
    <w:pPr>
      <w:jc w:val="both"/>
    </w:pPr>
    <w:rPr>
      <w:rFonts w:ascii="Verdana" w:hAnsi="Verdana"/>
      <w:bCs/>
      <w:iCs/>
      <w:sz w:val="20"/>
      <w:szCs w:val="20"/>
    </w:rPr>
  </w:style>
  <w:style w:type="paragraph" w:styleId="TextosemFormatao">
    <w:name w:val="Plain Text"/>
    <w:basedOn w:val="Normal"/>
    <w:link w:val="TextosemFormataoChar"/>
    <w:uiPriority w:val="99"/>
    <w:rsid w:val="00775555"/>
    <w:rPr>
      <w:rFonts w:ascii="Consolas" w:hAnsi="Consolas"/>
      <w:sz w:val="21"/>
      <w:szCs w:val="21"/>
      <w:lang w:eastAsia="en-US"/>
    </w:rPr>
  </w:style>
  <w:style w:type="character" w:customStyle="1" w:styleId="TextosemFormataoChar">
    <w:name w:val="Texto sem Formatação Char"/>
    <w:basedOn w:val="Fontepargpadro"/>
    <w:link w:val="TextosemFormatao"/>
    <w:uiPriority w:val="99"/>
    <w:rsid w:val="00775555"/>
    <w:rPr>
      <w:rFonts w:ascii="Consolas" w:hAnsi="Consolas"/>
      <w:sz w:val="21"/>
      <w:szCs w:val="21"/>
      <w:lang w:eastAsia="en-US"/>
    </w:rPr>
  </w:style>
  <w:style w:type="character" w:customStyle="1" w:styleId="TtuloChar">
    <w:name w:val="Título Char"/>
    <w:basedOn w:val="Fontepargpadro"/>
    <w:link w:val="Ttulo"/>
    <w:uiPriority w:val="99"/>
    <w:rsid w:val="000A271B"/>
    <w:rPr>
      <w:b/>
      <w:bCs/>
      <w:i/>
      <w:iCs/>
      <w:sz w:val="28"/>
      <w:szCs w:val="24"/>
    </w:rPr>
  </w:style>
  <w:style w:type="character" w:customStyle="1" w:styleId="Corpodetexto3Char">
    <w:name w:val="Corpo de texto 3 Char"/>
    <w:basedOn w:val="Fontepargpadro"/>
    <w:link w:val="Corpodetexto3"/>
    <w:uiPriority w:val="99"/>
    <w:rsid w:val="000A271B"/>
    <w:rPr>
      <w:b/>
      <w:bCs/>
      <w:i/>
      <w:iCs/>
      <w:sz w:val="24"/>
      <w:szCs w:val="24"/>
    </w:rPr>
  </w:style>
  <w:style w:type="character" w:styleId="Forte">
    <w:name w:val="Strong"/>
    <w:basedOn w:val="Fontepargpadro"/>
    <w:uiPriority w:val="22"/>
    <w:qFormat/>
    <w:rsid w:val="00ED08DE"/>
    <w:rPr>
      <w:b/>
      <w:bCs/>
    </w:rPr>
  </w:style>
  <w:style w:type="paragraph" w:styleId="PargrafodaLista">
    <w:name w:val="List Paragraph"/>
    <w:basedOn w:val="Normal"/>
    <w:link w:val="PargrafodaListaChar"/>
    <w:uiPriority w:val="34"/>
    <w:qFormat/>
    <w:rsid w:val="00FA586B"/>
    <w:pPr>
      <w:ind w:left="720"/>
      <w:contextualSpacing/>
    </w:pPr>
  </w:style>
  <w:style w:type="character" w:styleId="Refdecomentrio">
    <w:name w:val="annotation reference"/>
    <w:basedOn w:val="Fontepargpadro"/>
    <w:rsid w:val="0065489D"/>
    <w:rPr>
      <w:sz w:val="16"/>
      <w:szCs w:val="16"/>
    </w:rPr>
  </w:style>
  <w:style w:type="paragraph" w:styleId="Textodecomentrio">
    <w:name w:val="annotation text"/>
    <w:basedOn w:val="Normal"/>
    <w:link w:val="TextodecomentrioChar"/>
    <w:rsid w:val="0065489D"/>
    <w:rPr>
      <w:sz w:val="20"/>
      <w:szCs w:val="20"/>
    </w:rPr>
  </w:style>
  <w:style w:type="character" w:customStyle="1" w:styleId="TextodecomentrioChar">
    <w:name w:val="Texto de comentário Char"/>
    <w:basedOn w:val="Fontepargpadro"/>
    <w:link w:val="Textodecomentrio"/>
    <w:rsid w:val="0065489D"/>
  </w:style>
  <w:style w:type="character" w:customStyle="1" w:styleId="apple-converted-space">
    <w:name w:val="apple-converted-space"/>
    <w:basedOn w:val="Fontepargpadro"/>
    <w:rsid w:val="004D5E59"/>
  </w:style>
  <w:style w:type="character" w:styleId="nfase">
    <w:name w:val="Emphasis"/>
    <w:basedOn w:val="Fontepargpadro"/>
    <w:uiPriority w:val="20"/>
    <w:qFormat/>
    <w:rsid w:val="004D5E59"/>
    <w:rPr>
      <w:i/>
      <w:iCs/>
    </w:rPr>
  </w:style>
  <w:style w:type="paragraph" w:customStyle="1" w:styleId="PargrafodaLista1">
    <w:name w:val="Parágrafo da Lista1"/>
    <w:basedOn w:val="Normal"/>
    <w:rsid w:val="00B40499"/>
    <w:pPr>
      <w:spacing w:after="200" w:line="276" w:lineRule="auto"/>
      <w:ind w:left="720"/>
      <w:contextualSpacing/>
    </w:pPr>
    <w:rPr>
      <w:rFonts w:ascii="Calibri" w:hAnsi="Calibri"/>
      <w:sz w:val="22"/>
      <w:szCs w:val="22"/>
      <w:lang w:eastAsia="en-US"/>
    </w:rPr>
  </w:style>
  <w:style w:type="paragraph" w:styleId="SemEspaamento">
    <w:name w:val="No Spacing"/>
    <w:uiPriority w:val="1"/>
    <w:qFormat/>
    <w:rsid w:val="00B40499"/>
    <w:rPr>
      <w:rFonts w:ascii="Calibri" w:eastAsia="Calibri" w:hAnsi="Calibri"/>
      <w:sz w:val="22"/>
      <w:szCs w:val="22"/>
      <w:lang w:eastAsia="en-US"/>
    </w:rPr>
  </w:style>
  <w:style w:type="paragraph" w:customStyle="1" w:styleId="ListParagraph1">
    <w:name w:val="List Paragraph1"/>
    <w:basedOn w:val="Normal"/>
    <w:rsid w:val="00B40499"/>
    <w:pPr>
      <w:spacing w:after="200" w:line="276" w:lineRule="auto"/>
      <w:ind w:left="720"/>
      <w:contextualSpacing/>
    </w:pPr>
    <w:rPr>
      <w:rFonts w:ascii="Calibri" w:hAnsi="Calibri"/>
      <w:sz w:val="22"/>
      <w:szCs w:val="22"/>
      <w:lang w:eastAsia="en-US"/>
    </w:rPr>
  </w:style>
  <w:style w:type="character" w:customStyle="1" w:styleId="PargrafodaListaChar">
    <w:name w:val="Parágrafo da Lista Char"/>
    <w:link w:val="PargrafodaLista"/>
    <w:uiPriority w:val="34"/>
    <w:rsid w:val="00035DF6"/>
    <w:rPr>
      <w:sz w:val="24"/>
      <w:szCs w:val="24"/>
    </w:rPr>
  </w:style>
  <w:style w:type="paragraph" w:styleId="Assuntodocomentrio">
    <w:name w:val="annotation subject"/>
    <w:basedOn w:val="Textodecomentrio"/>
    <w:next w:val="Textodecomentrio"/>
    <w:link w:val="AssuntodocomentrioChar"/>
    <w:unhideWhenUsed/>
    <w:rsid w:val="0032286F"/>
    <w:rPr>
      <w:b/>
      <w:bCs/>
    </w:rPr>
  </w:style>
  <w:style w:type="character" w:customStyle="1" w:styleId="AssuntodocomentrioChar">
    <w:name w:val="Assunto do comentário Char"/>
    <w:basedOn w:val="TextodecomentrioChar"/>
    <w:link w:val="Assuntodocomentrio"/>
    <w:rsid w:val="0032286F"/>
    <w:rPr>
      <w:b/>
      <w:bCs/>
    </w:rPr>
  </w:style>
  <w:style w:type="paragraph" w:styleId="Cabealho">
    <w:name w:val="header"/>
    <w:basedOn w:val="Normal"/>
    <w:link w:val="CabealhoChar"/>
    <w:unhideWhenUsed/>
    <w:rsid w:val="00E41C67"/>
    <w:pPr>
      <w:tabs>
        <w:tab w:val="center" w:pos="4252"/>
        <w:tab w:val="right" w:pos="8504"/>
      </w:tabs>
    </w:pPr>
  </w:style>
  <w:style w:type="character" w:customStyle="1" w:styleId="CabealhoChar">
    <w:name w:val="Cabeçalho Char"/>
    <w:basedOn w:val="Fontepargpadro"/>
    <w:link w:val="Cabealho"/>
    <w:rsid w:val="00E41C67"/>
    <w:rPr>
      <w:sz w:val="24"/>
      <w:szCs w:val="24"/>
    </w:rPr>
  </w:style>
  <w:style w:type="paragraph" w:styleId="Rodap">
    <w:name w:val="footer"/>
    <w:basedOn w:val="Normal"/>
    <w:link w:val="RodapChar"/>
    <w:unhideWhenUsed/>
    <w:rsid w:val="00E41C67"/>
    <w:pPr>
      <w:tabs>
        <w:tab w:val="center" w:pos="4252"/>
        <w:tab w:val="right" w:pos="8504"/>
      </w:tabs>
    </w:pPr>
  </w:style>
  <w:style w:type="character" w:customStyle="1" w:styleId="RodapChar">
    <w:name w:val="Rodapé Char"/>
    <w:basedOn w:val="Fontepargpadro"/>
    <w:link w:val="Rodap"/>
    <w:rsid w:val="00E41C67"/>
    <w:rPr>
      <w:sz w:val="24"/>
      <w:szCs w:val="24"/>
    </w:rPr>
  </w:style>
  <w:style w:type="character" w:styleId="MenoPendente">
    <w:name w:val="Unresolved Mention"/>
    <w:basedOn w:val="Fontepargpadro"/>
    <w:uiPriority w:val="99"/>
    <w:semiHidden/>
    <w:unhideWhenUsed/>
    <w:rsid w:val="00124151"/>
    <w:rPr>
      <w:color w:val="605E5C"/>
      <w:shd w:val="clear" w:color="auto" w:fill="E1DFDD"/>
    </w:rPr>
  </w:style>
  <w:style w:type="paragraph" w:customStyle="1" w:styleId="PargrafodaLista2">
    <w:name w:val="Parágrafo da Lista2"/>
    <w:basedOn w:val="Normal"/>
    <w:rsid w:val="00C357C3"/>
    <w:pPr>
      <w:spacing w:after="200" w:line="276" w:lineRule="auto"/>
      <w:ind w:left="720"/>
      <w:contextualSpacing/>
    </w:pPr>
    <w:rPr>
      <w:rFonts w:ascii="Calibri" w:hAnsi="Calibri"/>
      <w:sz w:val="22"/>
      <w:szCs w:val="22"/>
      <w:lang w:eastAsia="en-US"/>
    </w:rPr>
  </w:style>
  <w:style w:type="paragraph" w:customStyle="1" w:styleId="Default">
    <w:name w:val="Default"/>
    <w:rsid w:val="00C357C3"/>
    <w:pPr>
      <w:autoSpaceDE w:val="0"/>
      <w:autoSpaceDN w:val="0"/>
      <w:adjustRightInd w:val="0"/>
    </w:pPr>
    <w:rPr>
      <w:rFonts w:ascii="Verdana" w:hAnsi="Verdana" w:cs="Verdana"/>
      <w:color w:val="000000"/>
      <w:sz w:val="24"/>
      <w:szCs w:val="24"/>
    </w:rPr>
  </w:style>
  <w:style w:type="character" w:customStyle="1" w:styleId="Ttulo5Char">
    <w:name w:val="Título 5 Char"/>
    <w:basedOn w:val="Fontepargpadro"/>
    <w:link w:val="Ttulo5"/>
    <w:uiPriority w:val="9"/>
    <w:rsid w:val="00667C9E"/>
    <w:rPr>
      <w:rFonts w:ascii="Cambria" w:hAnsi="Cambria"/>
      <w:color w:val="243F60"/>
      <w:sz w:val="24"/>
      <w:szCs w:val="24"/>
      <w:lang w:val="x-none" w:eastAsia="x-none"/>
    </w:rPr>
  </w:style>
  <w:style w:type="paragraph" w:styleId="NormalWeb">
    <w:name w:val="Normal (Web)"/>
    <w:basedOn w:val="Normal"/>
    <w:uiPriority w:val="99"/>
    <w:unhideWhenUsed/>
    <w:rsid w:val="00667C9E"/>
    <w:pPr>
      <w:spacing w:before="100" w:beforeAutospacing="1" w:after="100" w:afterAutospacing="1"/>
    </w:pPr>
    <w:rPr>
      <w:rFonts w:eastAsia="Calibri"/>
    </w:rPr>
  </w:style>
  <w:style w:type="character" w:styleId="HiperlinkVisitado">
    <w:name w:val="FollowedHyperlink"/>
    <w:rsid w:val="00667C9E"/>
    <w:rPr>
      <w:color w:val="800080"/>
      <w:u w:val="single"/>
    </w:rPr>
  </w:style>
  <w:style w:type="character" w:customStyle="1" w:styleId="Ttulo1Char">
    <w:name w:val="Título 1 Char"/>
    <w:link w:val="Ttulo1"/>
    <w:rsid w:val="00667C9E"/>
    <w:rPr>
      <w:b/>
      <w:bCs/>
      <w:i/>
      <w:iCs/>
      <w:sz w:val="24"/>
      <w:szCs w:val="24"/>
    </w:rPr>
  </w:style>
  <w:style w:type="paragraph" w:customStyle="1" w:styleId="PargrafodaLista3">
    <w:name w:val="Parágrafo da Lista3"/>
    <w:basedOn w:val="Normal"/>
    <w:rsid w:val="00667C9E"/>
    <w:pPr>
      <w:spacing w:after="200" w:line="276" w:lineRule="auto"/>
      <w:ind w:left="720"/>
      <w:contextualSpacing/>
    </w:pPr>
    <w:rPr>
      <w:rFonts w:ascii="Calibri" w:hAnsi="Calibri"/>
      <w:sz w:val="22"/>
      <w:szCs w:val="22"/>
      <w:lang w:eastAsia="en-US"/>
    </w:rPr>
  </w:style>
  <w:style w:type="paragraph" w:customStyle="1" w:styleId="gmail-m-2587049229940973498msolistparagraph">
    <w:name w:val="gmail-m_-2587049229940973498msolistparagraph"/>
    <w:basedOn w:val="Normal"/>
    <w:rsid w:val="00667C9E"/>
    <w:pPr>
      <w:spacing w:before="100" w:beforeAutospacing="1" w:after="100" w:afterAutospacing="1"/>
    </w:pPr>
    <w:rPr>
      <w:rFonts w:eastAsia="Calibri"/>
    </w:rPr>
  </w:style>
  <w:style w:type="paragraph" w:styleId="Reviso">
    <w:name w:val="Revision"/>
    <w:hidden/>
    <w:uiPriority w:val="99"/>
    <w:semiHidden/>
    <w:rsid w:val="00667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1026">
      <w:bodyDiv w:val="1"/>
      <w:marLeft w:val="0"/>
      <w:marRight w:val="0"/>
      <w:marTop w:val="0"/>
      <w:marBottom w:val="0"/>
      <w:divBdr>
        <w:top w:val="none" w:sz="0" w:space="0" w:color="auto"/>
        <w:left w:val="none" w:sz="0" w:space="0" w:color="auto"/>
        <w:bottom w:val="none" w:sz="0" w:space="0" w:color="auto"/>
        <w:right w:val="none" w:sz="0" w:space="0" w:color="auto"/>
      </w:divBdr>
    </w:div>
    <w:div w:id="183137018">
      <w:bodyDiv w:val="1"/>
      <w:marLeft w:val="0"/>
      <w:marRight w:val="0"/>
      <w:marTop w:val="0"/>
      <w:marBottom w:val="0"/>
      <w:divBdr>
        <w:top w:val="none" w:sz="0" w:space="0" w:color="auto"/>
        <w:left w:val="none" w:sz="0" w:space="0" w:color="auto"/>
        <w:bottom w:val="none" w:sz="0" w:space="0" w:color="auto"/>
        <w:right w:val="none" w:sz="0" w:space="0" w:color="auto"/>
      </w:divBdr>
    </w:div>
    <w:div w:id="584073465">
      <w:bodyDiv w:val="1"/>
      <w:marLeft w:val="0"/>
      <w:marRight w:val="0"/>
      <w:marTop w:val="0"/>
      <w:marBottom w:val="0"/>
      <w:divBdr>
        <w:top w:val="none" w:sz="0" w:space="0" w:color="auto"/>
        <w:left w:val="none" w:sz="0" w:space="0" w:color="auto"/>
        <w:bottom w:val="none" w:sz="0" w:space="0" w:color="auto"/>
        <w:right w:val="none" w:sz="0" w:space="0" w:color="auto"/>
      </w:divBdr>
    </w:div>
    <w:div w:id="732969838">
      <w:bodyDiv w:val="1"/>
      <w:marLeft w:val="0"/>
      <w:marRight w:val="0"/>
      <w:marTop w:val="0"/>
      <w:marBottom w:val="0"/>
      <w:divBdr>
        <w:top w:val="none" w:sz="0" w:space="0" w:color="auto"/>
        <w:left w:val="none" w:sz="0" w:space="0" w:color="auto"/>
        <w:bottom w:val="none" w:sz="0" w:space="0" w:color="auto"/>
        <w:right w:val="none" w:sz="0" w:space="0" w:color="auto"/>
      </w:divBdr>
      <w:divsChild>
        <w:div w:id="1656838612">
          <w:blockQuote w:val="1"/>
          <w:marLeft w:val="75"/>
          <w:marRight w:val="0"/>
          <w:marTop w:val="100"/>
          <w:marBottom w:val="100"/>
          <w:divBdr>
            <w:top w:val="none" w:sz="0" w:space="0" w:color="auto"/>
            <w:left w:val="single" w:sz="12" w:space="4" w:color="000080"/>
            <w:bottom w:val="none" w:sz="0" w:space="0" w:color="auto"/>
            <w:right w:val="none" w:sz="0" w:space="0" w:color="auto"/>
          </w:divBdr>
        </w:div>
      </w:divsChild>
    </w:div>
    <w:div w:id="849753551">
      <w:bodyDiv w:val="1"/>
      <w:marLeft w:val="0"/>
      <w:marRight w:val="0"/>
      <w:marTop w:val="0"/>
      <w:marBottom w:val="0"/>
      <w:divBdr>
        <w:top w:val="none" w:sz="0" w:space="0" w:color="auto"/>
        <w:left w:val="none" w:sz="0" w:space="0" w:color="auto"/>
        <w:bottom w:val="none" w:sz="0" w:space="0" w:color="auto"/>
        <w:right w:val="none" w:sz="0" w:space="0" w:color="auto"/>
      </w:divBdr>
    </w:div>
    <w:div w:id="889805426">
      <w:bodyDiv w:val="1"/>
      <w:marLeft w:val="0"/>
      <w:marRight w:val="0"/>
      <w:marTop w:val="0"/>
      <w:marBottom w:val="0"/>
      <w:divBdr>
        <w:top w:val="none" w:sz="0" w:space="0" w:color="auto"/>
        <w:left w:val="none" w:sz="0" w:space="0" w:color="auto"/>
        <w:bottom w:val="none" w:sz="0" w:space="0" w:color="auto"/>
        <w:right w:val="none" w:sz="0" w:space="0" w:color="auto"/>
      </w:divBdr>
    </w:div>
    <w:div w:id="1028336287">
      <w:bodyDiv w:val="1"/>
      <w:marLeft w:val="0"/>
      <w:marRight w:val="0"/>
      <w:marTop w:val="0"/>
      <w:marBottom w:val="0"/>
      <w:divBdr>
        <w:top w:val="none" w:sz="0" w:space="0" w:color="auto"/>
        <w:left w:val="none" w:sz="0" w:space="0" w:color="auto"/>
        <w:bottom w:val="none" w:sz="0" w:space="0" w:color="auto"/>
        <w:right w:val="none" w:sz="0" w:space="0" w:color="auto"/>
      </w:divBdr>
    </w:div>
    <w:div w:id="1101798043">
      <w:bodyDiv w:val="1"/>
      <w:marLeft w:val="0"/>
      <w:marRight w:val="0"/>
      <w:marTop w:val="0"/>
      <w:marBottom w:val="0"/>
      <w:divBdr>
        <w:top w:val="none" w:sz="0" w:space="0" w:color="auto"/>
        <w:left w:val="none" w:sz="0" w:space="0" w:color="auto"/>
        <w:bottom w:val="none" w:sz="0" w:space="0" w:color="auto"/>
        <w:right w:val="none" w:sz="0" w:space="0" w:color="auto"/>
      </w:divBdr>
    </w:div>
    <w:div w:id="1107433839">
      <w:bodyDiv w:val="1"/>
      <w:marLeft w:val="0"/>
      <w:marRight w:val="0"/>
      <w:marTop w:val="0"/>
      <w:marBottom w:val="0"/>
      <w:divBdr>
        <w:top w:val="none" w:sz="0" w:space="0" w:color="auto"/>
        <w:left w:val="none" w:sz="0" w:space="0" w:color="auto"/>
        <w:bottom w:val="none" w:sz="0" w:space="0" w:color="auto"/>
        <w:right w:val="none" w:sz="0" w:space="0" w:color="auto"/>
      </w:divBdr>
    </w:div>
    <w:div w:id="1294288803">
      <w:bodyDiv w:val="1"/>
      <w:marLeft w:val="0"/>
      <w:marRight w:val="0"/>
      <w:marTop w:val="0"/>
      <w:marBottom w:val="0"/>
      <w:divBdr>
        <w:top w:val="none" w:sz="0" w:space="0" w:color="auto"/>
        <w:left w:val="none" w:sz="0" w:space="0" w:color="auto"/>
        <w:bottom w:val="none" w:sz="0" w:space="0" w:color="auto"/>
        <w:right w:val="none" w:sz="0" w:space="0" w:color="auto"/>
      </w:divBdr>
    </w:div>
    <w:div w:id="1354915237">
      <w:bodyDiv w:val="1"/>
      <w:marLeft w:val="0"/>
      <w:marRight w:val="0"/>
      <w:marTop w:val="0"/>
      <w:marBottom w:val="0"/>
      <w:divBdr>
        <w:top w:val="none" w:sz="0" w:space="0" w:color="auto"/>
        <w:left w:val="none" w:sz="0" w:space="0" w:color="auto"/>
        <w:bottom w:val="none" w:sz="0" w:space="0" w:color="auto"/>
        <w:right w:val="none" w:sz="0" w:space="0" w:color="auto"/>
      </w:divBdr>
    </w:div>
    <w:div w:id="1429541864">
      <w:bodyDiv w:val="1"/>
      <w:marLeft w:val="0"/>
      <w:marRight w:val="0"/>
      <w:marTop w:val="0"/>
      <w:marBottom w:val="0"/>
      <w:divBdr>
        <w:top w:val="none" w:sz="0" w:space="0" w:color="auto"/>
        <w:left w:val="none" w:sz="0" w:space="0" w:color="auto"/>
        <w:bottom w:val="none" w:sz="0" w:space="0" w:color="auto"/>
        <w:right w:val="none" w:sz="0" w:space="0" w:color="auto"/>
      </w:divBdr>
    </w:div>
    <w:div w:id="1609508279">
      <w:bodyDiv w:val="1"/>
      <w:marLeft w:val="0"/>
      <w:marRight w:val="0"/>
      <w:marTop w:val="0"/>
      <w:marBottom w:val="0"/>
      <w:divBdr>
        <w:top w:val="none" w:sz="0" w:space="0" w:color="auto"/>
        <w:left w:val="none" w:sz="0" w:space="0" w:color="auto"/>
        <w:bottom w:val="none" w:sz="0" w:space="0" w:color="auto"/>
        <w:right w:val="none" w:sz="0" w:space="0" w:color="auto"/>
      </w:divBdr>
    </w:div>
    <w:div w:id="1737167385">
      <w:bodyDiv w:val="1"/>
      <w:marLeft w:val="0"/>
      <w:marRight w:val="0"/>
      <w:marTop w:val="0"/>
      <w:marBottom w:val="0"/>
      <w:divBdr>
        <w:top w:val="none" w:sz="0" w:space="0" w:color="auto"/>
        <w:left w:val="none" w:sz="0" w:space="0" w:color="auto"/>
        <w:bottom w:val="none" w:sz="0" w:space="0" w:color="auto"/>
        <w:right w:val="none" w:sz="0" w:space="0" w:color="auto"/>
      </w:divBdr>
    </w:div>
    <w:div w:id="1888376845">
      <w:bodyDiv w:val="1"/>
      <w:marLeft w:val="0"/>
      <w:marRight w:val="0"/>
      <w:marTop w:val="0"/>
      <w:marBottom w:val="0"/>
      <w:divBdr>
        <w:top w:val="none" w:sz="0" w:space="0" w:color="auto"/>
        <w:left w:val="none" w:sz="0" w:space="0" w:color="auto"/>
        <w:bottom w:val="none" w:sz="0" w:space="0" w:color="auto"/>
        <w:right w:val="none" w:sz="0" w:space="0" w:color="auto"/>
      </w:divBdr>
    </w:div>
    <w:div w:id="1935743708">
      <w:bodyDiv w:val="1"/>
      <w:marLeft w:val="0"/>
      <w:marRight w:val="0"/>
      <w:marTop w:val="0"/>
      <w:marBottom w:val="0"/>
      <w:divBdr>
        <w:top w:val="none" w:sz="0" w:space="0" w:color="auto"/>
        <w:left w:val="none" w:sz="0" w:space="0" w:color="auto"/>
        <w:bottom w:val="none" w:sz="0" w:space="0" w:color="auto"/>
        <w:right w:val="none" w:sz="0" w:space="0" w:color="auto"/>
      </w:divBdr>
    </w:div>
    <w:div w:id="2000310257">
      <w:bodyDiv w:val="1"/>
      <w:marLeft w:val="0"/>
      <w:marRight w:val="0"/>
      <w:marTop w:val="0"/>
      <w:marBottom w:val="0"/>
      <w:divBdr>
        <w:top w:val="none" w:sz="0" w:space="0" w:color="auto"/>
        <w:left w:val="none" w:sz="0" w:space="0" w:color="auto"/>
        <w:bottom w:val="none" w:sz="0" w:space="0" w:color="auto"/>
        <w:right w:val="none" w:sz="0" w:space="0" w:color="auto"/>
      </w:divBdr>
    </w:div>
    <w:div w:id="2097552151">
      <w:bodyDiv w:val="1"/>
      <w:marLeft w:val="0"/>
      <w:marRight w:val="0"/>
      <w:marTop w:val="0"/>
      <w:marBottom w:val="0"/>
      <w:divBdr>
        <w:top w:val="none" w:sz="0" w:space="0" w:color="auto"/>
        <w:left w:val="none" w:sz="0" w:space="0" w:color="auto"/>
        <w:bottom w:val="none" w:sz="0" w:space="0" w:color="auto"/>
        <w:right w:val="none" w:sz="0" w:space="0" w:color="auto"/>
      </w:divBdr>
    </w:div>
    <w:div w:id="21407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evardbelem.com.br/promo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ulevardbelem.com.br/promoco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5DE3-C11D-4E8C-BA9E-2AE2134D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4993</Words>
  <Characters>26967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PLANO DE OPERAÇÃO</vt:lpstr>
    </vt:vector>
  </TitlesOfParts>
  <Company/>
  <LinksUpToDate>false</LinksUpToDate>
  <CharactersWithSpaces>31897</CharactersWithSpaces>
  <SharedDoc>false</SharedDoc>
  <HLinks>
    <vt:vector size="6" baseType="variant">
      <vt:variant>
        <vt:i4>2752539</vt:i4>
      </vt:variant>
      <vt:variant>
        <vt:i4>0</vt:i4>
      </vt:variant>
      <vt:variant>
        <vt:i4>0</vt:i4>
      </vt:variant>
      <vt:variant>
        <vt:i4>5</vt:i4>
      </vt:variant>
      <vt:variant>
        <vt:lpwstr>mailto:new.co@uol.com.br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OPERAÇÃO</dc:title>
  <dc:creator>user</dc:creator>
  <cp:lastModifiedBy>Pedro Cosi - NewCo Promoções</cp:lastModifiedBy>
  <cp:revision>6</cp:revision>
  <cp:lastPrinted>2024-04-22T18:21:00Z</cp:lastPrinted>
  <dcterms:created xsi:type="dcterms:W3CDTF">2024-04-22T18:21:00Z</dcterms:created>
  <dcterms:modified xsi:type="dcterms:W3CDTF">2024-04-22T19:34:00Z</dcterms:modified>
</cp:coreProperties>
</file>